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F63" w:rsidRPr="00B461A4" w:rsidRDefault="00241F63" w:rsidP="002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61A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:rsidR="00241F63" w:rsidRPr="00B461A4" w:rsidRDefault="00241F63" w:rsidP="002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61A4">
        <w:rPr>
          <w:rFonts w:ascii="Times New Roman" w:hAnsi="Times New Roman" w:cs="Times New Roman"/>
          <w:sz w:val="28"/>
          <w:szCs w:val="28"/>
        </w:rPr>
        <w:t xml:space="preserve">Свердловской области </w:t>
      </w:r>
    </w:p>
    <w:p w:rsidR="00241F63" w:rsidRPr="00B461A4" w:rsidRDefault="00241F63" w:rsidP="002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61A4">
        <w:rPr>
          <w:rFonts w:ascii="Times New Roman" w:hAnsi="Times New Roman" w:cs="Times New Roman"/>
          <w:sz w:val="28"/>
          <w:szCs w:val="28"/>
        </w:rPr>
        <w:t>Управление образования города Нижний Тагил</w:t>
      </w:r>
    </w:p>
    <w:p w:rsidR="00241F63" w:rsidRPr="00B461A4" w:rsidRDefault="00241F63" w:rsidP="002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61A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Лицей</w:t>
      </w:r>
    </w:p>
    <w:p w:rsidR="007F70CD" w:rsidRDefault="007F70CD" w:rsidP="007F70C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70CD" w:rsidRDefault="007F70CD" w:rsidP="007F70C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1F63" w:rsidRPr="00AF71D4" w:rsidRDefault="00241F63" w:rsidP="00241F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71D4">
        <w:rPr>
          <w:rFonts w:ascii="Times New Roman" w:hAnsi="Times New Roman" w:cs="Times New Roman"/>
          <w:spacing w:val="-1"/>
          <w:sz w:val="28"/>
          <w:szCs w:val="28"/>
          <w:shd w:val="clear" w:color="auto" w:fill="FFFFFF"/>
        </w:rPr>
        <w:t xml:space="preserve">Образовательное учреждение: </w:t>
      </w:r>
      <w:r w:rsidRPr="00AF71D4">
        <w:rPr>
          <w:rFonts w:ascii="Times New Roman" w:hAnsi="Times New Roman" w:cs="Times New Roman"/>
          <w:spacing w:val="-1"/>
          <w:sz w:val="28"/>
          <w:szCs w:val="28"/>
          <w:u w:val="single"/>
          <w:shd w:val="clear" w:color="auto" w:fill="FFFFFF"/>
        </w:rPr>
        <w:t>МОУ Лицей</w:t>
      </w:r>
    </w:p>
    <w:p w:rsidR="00241F63" w:rsidRPr="00AF71D4" w:rsidRDefault="00241F63" w:rsidP="00241F6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Секция</w:t>
      </w:r>
      <w:r w:rsidRPr="00AF71D4">
        <w:rPr>
          <w:rFonts w:ascii="Times New Roman" w:hAnsi="Times New Roman" w:cs="Times New Roman"/>
          <w:sz w:val="28"/>
          <w:szCs w:val="28"/>
        </w:rPr>
        <w:t xml:space="preserve">: </w:t>
      </w:r>
      <w:r w:rsidRPr="00241F63">
        <w:rPr>
          <w:rFonts w:ascii="Times New Roman" w:hAnsi="Times New Roman" w:cs="Times New Roman"/>
          <w:sz w:val="28"/>
          <w:szCs w:val="28"/>
          <w:u w:val="single"/>
        </w:rPr>
        <w:t>краеведческая</w:t>
      </w:r>
    </w:p>
    <w:p w:rsidR="007F70CD" w:rsidRDefault="007F70CD" w:rsidP="007F70C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70CD" w:rsidRDefault="007F70CD" w:rsidP="007F70C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70CD" w:rsidRDefault="007F70CD" w:rsidP="007F70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ТВОРЧЕСКИЙ ПРОЕКТ</w:t>
      </w:r>
    </w:p>
    <w:p w:rsidR="007D4FB5" w:rsidRDefault="007D4FB5" w:rsidP="007F70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FB5" w:rsidRDefault="007D4FB5" w:rsidP="007F70C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FB5" w:rsidRDefault="007F70CD" w:rsidP="007D4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7D4FB5">
        <w:rPr>
          <w:rFonts w:ascii="Times New Roman" w:eastAsia="Times New Roman" w:hAnsi="Times New Roman" w:cs="Times New Roman"/>
          <w:sz w:val="28"/>
          <w:szCs w:val="28"/>
        </w:rPr>
        <w:t xml:space="preserve">ВЫЙСКО-НИКОЛЬСКАЯ ЦЕРКОВЬ В НИЖНЕМ ТАГИЛЕ: </w:t>
      </w:r>
    </w:p>
    <w:p w:rsidR="007F70CD" w:rsidRDefault="007D4FB5" w:rsidP="007D4F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ПРОШЛОЕ, НАСТОЯЩЕЕ, БУДУЩЕЕ</w:t>
      </w:r>
      <w:r w:rsidR="007F70C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F70CD" w:rsidRDefault="007F70CD" w:rsidP="007F70C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70CD" w:rsidRDefault="007F70CD" w:rsidP="007D4F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FB5" w:rsidRDefault="007D4FB5" w:rsidP="007D4F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FB5" w:rsidRDefault="007D4FB5" w:rsidP="007D4F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0CD" w:rsidRPr="00B461A4" w:rsidRDefault="007F70CD" w:rsidP="007A6803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B461A4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 w:rsidR="007D4FB5">
        <w:rPr>
          <w:rFonts w:ascii="Times New Roman" w:hAnsi="Times New Roman" w:cs="Times New Roman"/>
          <w:sz w:val="28"/>
          <w:szCs w:val="28"/>
        </w:rPr>
        <w:t>Болтинова Ю</w:t>
      </w:r>
      <w:r w:rsidR="000E7D0F">
        <w:rPr>
          <w:rFonts w:ascii="Times New Roman" w:hAnsi="Times New Roman" w:cs="Times New Roman"/>
          <w:sz w:val="28"/>
          <w:szCs w:val="28"/>
        </w:rPr>
        <w:t>л</w:t>
      </w:r>
      <w:r w:rsidR="007D4FB5">
        <w:rPr>
          <w:rFonts w:ascii="Times New Roman" w:hAnsi="Times New Roman" w:cs="Times New Roman"/>
          <w:sz w:val="28"/>
          <w:szCs w:val="28"/>
        </w:rPr>
        <w:t>ия</w:t>
      </w:r>
      <w:r w:rsidR="00AF772B">
        <w:rPr>
          <w:rFonts w:ascii="Times New Roman" w:hAnsi="Times New Roman" w:cs="Times New Roman"/>
          <w:sz w:val="28"/>
          <w:szCs w:val="28"/>
        </w:rPr>
        <w:t xml:space="preserve"> Евгеньевна</w:t>
      </w:r>
      <w:r w:rsidRPr="00B461A4">
        <w:rPr>
          <w:rFonts w:ascii="Times New Roman" w:hAnsi="Times New Roman" w:cs="Times New Roman"/>
          <w:sz w:val="28"/>
          <w:szCs w:val="28"/>
        </w:rPr>
        <w:t>,</w:t>
      </w:r>
      <w:r w:rsidR="00AF772B">
        <w:rPr>
          <w:rFonts w:ascii="Times New Roman" w:hAnsi="Times New Roman" w:cs="Times New Roman"/>
          <w:sz w:val="28"/>
          <w:szCs w:val="28"/>
        </w:rPr>
        <w:t xml:space="preserve"> </w:t>
      </w:r>
      <w:r w:rsidRPr="00B461A4"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Pr="00B461A4">
        <w:rPr>
          <w:rFonts w:ascii="Times New Roman" w:hAnsi="Times New Roman" w:cs="Times New Roman"/>
          <w:sz w:val="28"/>
          <w:szCs w:val="28"/>
        </w:rPr>
        <w:t xml:space="preserve"> </w:t>
      </w:r>
      <w:r w:rsidR="00241F63">
        <w:rPr>
          <w:rFonts w:ascii="Times New Roman" w:hAnsi="Times New Roman" w:cs="Times New Roman"/>
          <w:sz w:val="28"/>
          <w:szCs w:val="28"/>
        </w:rPr>
        <w:t>7</w:t>
      </w:r>
      <w:r w:rsidR="007D4FB5">
        <w:rPr>
          <w:rFonts w:ascii="Times New Roman" w:hAnsi="Times New Roman" w:cs="Times New Roman"/>
          <w:sz w:val="28"/>
          <w:szCs w:val="28"/>
        </w:rPr>
        <w:t xml:space="preserve"> </w:t>
      </w:r>
      <w:r w:rsidRPr="00B461A4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70CD" w:rsidRPr="0077343C" w:rsidRDefault="007F70CD" w:rsidP="007A680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B461A4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>Булыгина Лариса Николаевна</w:t>
      </w:r>
      <w:r w:rsidRPr="0077343C">
        <w:rPr>
          <w:rFonts w:ascii="Times New Roman" w:hAnsi="Times New Roman" w:cs="Times New Roman"/>
          <w:sz w:val="28"/>
          <w:szCs w:val="28"/>
        </w:rPr>
        <w:t xml:space="preserve">, учитель </w:t>
      </w: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категории, к.п</w:t>
      </w:r>
      <w:r w:rsidRPr="0077343C">
        <w:rPr>
          <w:rFonts w:ascii="Times New Roman" w:hAnsi="Times New Roman" w:cs="Times New Roman"/>
          <w:sz w:val="28"/>
          <w:szCs w:val="28"/>
        </w:rPr>
        <w:t>.н..</w:t>
      </w:r>
      <w:r w:rsidRPr="00FD1562">
        <w:rPr>
          <w:sz w:val="28"/>
          <w:szCs w:val="28"/>
        </w:rPr>
        <w:t xml:space="preserve">  </w:t>
      </w:r>
    </w:p>
    <w:p w:rsidR="00241F63" w:rsidRPr="0077343C" w:rsidRDefault="00241F63" w:rsidP="00241F63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Внешний рецензент: </w:t>
      </w:r>
      <w:r w:rsidR="00AF772B">
        <w:rPr>
          <w:rFonts w:ascii="Times New Roman" w:hAnsi="Times New Roman" w:cs="Times New Roman"/>
          <w:sz w:val="28"/>
          <w:szCs w:val="28"/>
        </w:rPr>
        <w:t xml:space="preserve">Думачева Анна </w:t>
      </w:r>
      <w:r w:rsidR="00096382">
        <w:rPr>
          <w:rFonts w:ascii="Times New Roman" w:hAnsi="Times New Roman" w:cs="Times New Roman"/>
          <w:sz w:val="28"/>
          <w:szCs w:val="28"/>
        </w:rPr>
        <w:t>Валерьевна</w:t>
      </w:r>
      <w:r w:rsidRPr="0077343C">
        <w:rPr>
          <w:rFonts w:ascii="Times New Roman" w:hAnsi="Times New Roman" w:cs="Times New Roman"/>
          <w:sz w:val="28"/>
          <w:szCs w:val="28"/>
        </w:rPr>
        <w:t xml:space="preserve">, </w:t>
      </w:r>
      <w:r w:rsidR="00AF772B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УВР, </w:t>
      </w:r>
      <w:r w:rsidRPr="0077343C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096382">
        <w:rPr>
          <w:rFonts w:ascii="Times New Roman" w:hAnsi="Times New Roman" w:cs="Times New Roman"/>
          <w:sz w:val="28"/>
          <w:szCs w:val="28"/>
        </w:rPr>
        <w:t>истории</w:t>
      </w:r>
      <w:bookmarkStart w:id="0" w:name="_GoBack"/>
      <w:bookmarkEnd w:id="0"/>
      <w:r w:rsidR="00096382">
        <w:rPr>
          <w:rFonts w:ascii="Times New Roman" w:hAnsi="Times New Roman" w:cs="Times New Roman"/>
          <w:sz w:val="28"/>
          <w:szCs w:val="28"/>
        </w:rPr>
        <w:t>.</w:t>
      </w:r>
    </w:p>
    <w:p w:rsidR="007F70CD" w:rsidRDefault="007F70CD" w:rsidP="007D4FB5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241F63" w:rsidRPr="00B461A4" w:rsidRDefault="00241F63" w:rsidP="007D4FB5">
      <w:pPr>
        <w:spacing w:after="0"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</w:p>
    <w:p w:rsidR="007F70CD" w:rsidRPr="0045208C" w:rsidRDefault="007F70CD" w:rsidP="007F70C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70CD" w:rsidRPr="00B461A4" w:rsidRDefault="007F70CD" w:rsidP="007F70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61A4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7F70CD" w:rsidRDefault="007F70CD" w:rsidP="007F70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61A4">
        <w:rPr>
          <w:rFonts w:ascii="Times New Roman" w:hAnsi="Times New Roman" w:cs="Times New Roman"/>
          <w:sz w:val="28"/>
          <w:szCs w:val="28"/>
        </w:rPr>
        <w:t>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</w:p>
    <w:p w:rsidR="007F70CD" w:rsidRDefault="007F70CD" w:rsidP="007F70CD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7C85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</w:t>
      </w:r>
    </w:p>
    <w:p w:rsidR="007F70CD" w:rsidRPr="00D51933" w:rsidRDefault="007F70CD" w:rsidP="007F70CD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70CD" w:rsidRPr="00457C85" w:rsidRDefault="007F70CD" w:rsidP="00EA2686">
      <w:pPr>
        <w:tabs>
          <w:tab w:val="right" w:pos="10206"/>
        </w:tabs>
        <w:spacing w:after="0"/>
        <w:ind w:firstLine="567"/>
        <w:jc w:val="both"/>
        <w:rPr>
          <w:sz w:val="28"/>
          <w:szCs w:val="28"/>
        </w:rPr>
      </w:pPr>
      <w:r w:rsidRPr="00457C85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</w:t>
      </w:r>
      <w:r w:rsidR="009F66D7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7D4FB5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57C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70CD" w:rsidRPr="00EA2686" w:rsidRDefault="00EA2686" w:rsidP="003F3156">
      <w:pPr>
        <w:pStyle w:val="a3"/>
        <w:numPr>
          <w:ilvl w:val="0"/>
          <w:numId w:val="2"/>
        </w:numPr>
        <w:tabs>
          <w:tab w:val="right" w:pos="1020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686">
        <w:rPr>
          <w:rFonts w:ascii="Times New Roman" w:eastAsia="Times New Roman" w:hAnsi="Times New Roman" w:cs="Times New Roman"/>
          <w:sz w:val="28"/>
          <w:szCs w:val="28"/>
        </w:rPr>
        <w:t>СУДЬБА ВЫЙСКО-НИКОЛЬСКОЙ ЦЕРКВИ В НИЖНЕМ ТАГИЛЕ</w:t>
      </w:r>
    </w:p>
    <w:p w:rsidR="00EA2686" w:rsidRPr="00EA2686" w:rsidRDefault="00EA2686" w:rsidP="00EA2686">
      <w:pPr>
        <w:pStyle w:val="a3"/>
        <w:numPr>
          <w:ilvl w:val="1"/>
          <w:numId w:val="2"/>
        </w:numPr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A2686">
        <w:rPr>
          <w:rFonts w:ascii="Times New Roman" w:eastAsia="Times New Roman" w:hAnsi="Times New Roman" w:cs="Times New Roman"/>
          <w:sz w:val="28"/>
          <w:szCs w:val="28"/>
        </w:rPr>
        <w:t xml:space="preserve">Прошлое </w:t>
      </w:r>
      <w:r w:rsidRPr="00EA26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Выйско-Никольской церкви (Церкви Святых угодников Николая, Павла и Анатолия)………………………………………</w:t>
      </w:r>
      <w:r w:rsidR="009F66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……………..5</w:t>
      </w:r>
    </w:p>
    <w:p w:rsidR="00EA2686" w:rsidRPr="00EA2686" w:rsidRDefault="00EA2686" w:rsidP="00EA2686">
      <w:pPr>
        <w:pStyle w:val="a3"/>
        <w:numPr>
          <w:ilvl w:val="1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686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Pr="00EA26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Выйско-Никольской церкви</w:t>
      </w:r>
      <w:r w:rsidR="0080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Нижнем Тагиле……..1</w:t>
      </w:r>
      <w:r w:rsidR="00352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EA2686" w:rsidRPr="00EA2686" w:rsidRDefault="00EA2686" w:rsidP="00EA2686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686">
        <w:rPr>
          <w:rFonts w:ascii="Times New Roman" w:hAnsi="Times New Roman" w:cs="Times New Roman"/>
          <w:sz w:val="28"/>
          <w:szCs w:val="28"/>
        </w:rPr>
        <w:t xml:space="preserve">Будущее </w:t>
      </w:r>
      <w:r w:rsidRPr="00EA26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Выйско-Никольской церкви…</w:t>
      </w:r>
      <w:r w:rsidR="000E7D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………………………….19</w:t>
      </w:r>
    </w:p>
    <w:p w:rsidR="007F70CD" w:rsidRPr="00D435F1" w:rsidRDefault="007F70CD" w:rsidP="00EA2686">
      <w:pPr>
        <w:tabs>
          <w:tab w:val="right" w:pos="1020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D435F1">
        <w:rPr>
          <w:rFonts w:ascii="Times New Roman" w:hAnsi="Times New Roman" w:cs="Times New Roman"/>
          <w:sz w:val="28"/>
          <w:szCs w:val="28"/>
        </w:rPr>
        <w:t xml:space="preserve">ОПЫТ СОЗДАНИЯ </w:t>
      </w:r>
      <w:r>
        <w:rPr>
          <w:rFonts w:ascii="Times New Roman" w:hAnsi="Times New Roman" w:cs="Times New Roman"/>
          <w:sz w:val="28"/>
          <w:szCs w:val="28"/>
        </w:rPr>
        <w:t>СЛАЙД-</w:t>
      </w:r>
      <w:r w:rsidRPr="00D435F1">
        <w:rPr>
          <w:rFonts w:ascii="Times New Roman" w:hAnsi="Times New Roman" w:cs="Times New Roman"/>
          <w:sz w:val="28"/>
          <w:szCs w:val="28"/>
        </w:rPr>
        <w:t xml:space="preserve">ФИЛЬМА </w:t>
      </w:r>
      <w:r w:rsidR="007D4FB5">
        <w:rPr>
          <w:rFonts w:ascii="Times New Roman" w:hAnsi="Times New Roman" w:cs="Times New Roman"/>
          <w:sz w:val="28"/>
          <w:szCs w:val="28"/>
        </w:rPr>
        <w:t>ДУХОВНО-НРАВСТВЕННОЙ НАПРАВЛЕННОС</w:t>
      </w:r>
      <w:r w:rsidR="000E7D0F">
        <w:rPr>
          <w:rFonts w:ascii="Times New Roman" w:hAnsi="Times New Roman" w:cs="Times New Roman"/>
          <w:sz w:val="28"/>
          <w:szCs w:val="28"/>
        </w:rPr>
        <w:t>Т</w:t>
      </w:r>
      <w:r w:rsidR="007D4FB5">
        <w:rPr>
          <w:rFonts w:ascii="Times New Roman" w:hAnsi="Times New Roman" w:cs="Times New Roman"/>
          <w:sz w:val="28"/>
          <w:szCs w:val="28"/>
        </w:rPr>
        <w:t>И</w:t>
      </w:r>
    </w:p>
    <w:p w:rsidR="007F70CD" w:rsidRPr="005A03F5" w:rsidRDefault="007F70CD" w:rsidP="005A03F5">
      <w:pPr>
        <w:pStyle w:val="a3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3F5">
        <w:rPr>
          <w:rFonts w:ascii="Times New Roman" w:hAnsi="Times New Roman" w:cs="Times New Roman"/>
          <w:sz w:val="28"/>
          <w:szCs w:val="28"/>
        </w:rPr>
        <w:t>Сценарий слайд-фильма………………………….……………</w:t>
      </w:r>
      <w:r w:rsidR="007D4FB5" w:rsidRPr="005A03F5">
        <w:rPr>
          <w:rFonts w:ascii="Times New Roman" w:hAnsi="Times New Roman" w:cs="Times New Roman"/>
          <w:sz w:val="28"/>
          <w:szCs w:val="28"/>
        </w:rPr>
        <w:t>.......</w:t>
      </w:r>
      <w:r w:rsidR="002A3F4C">
        <w:rPr>
          <w:rFonts w:ascii="Times New Roman" w:hAnsi="Times New Roman" w:cs="Times New Roman"/>
          <w:sz w:val="28"/>
          <w:szCs w:val="28"/>
        </w:rPr>
        <w:t>28</w:t>
      </w:r>
    </w:p>
    <w:p w:rsidR="007F70CD" w:rsidRDefault="007F70CD" w:rsidP="00EA26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784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</w:t>
      </w:r>
      <w:r w:rsidR="002A3F4C">
        <w:rPr>
          <w:rFonts w:ascii="Times New Roman" w:hAnsi="Times New Roman" w:cs="Times New Roman"/>
          <w:sz w:val="28"/>
          <w:szCs w:val="28"/>
        </w:rPr>
        <w:t>………….42</w:t>
      </w:r>
    </w:p>
    <w:p w:rsidR="007F70CD" w:rsidRDefault="007F70CD" w:rsidP="00EA26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784">
        <w:rPr>
          <w:rFonts w:ascii="Times New Roman" w:hAnsi="Times New Roman" w:cs="Times New Roman"/>
          <w:sz w:val="28"/>
          <w:szCs w:val="28"/>
        </w:rPr>
        <w:t>СПИСО</w:t>
      </w:r>
      <w:r>
        <w:rPr>
          <w:rFonts w:ascii="Times New Roman" w:hAnsi="Times New Roman" w:cs="Times New Roman"/>
          <w:sz w:val="28"/>
          <w:szCs w:val="28"/>
        </w:rPr>
        <w:t>К ЛИ</w:t>
      </w:r>
      <w:r w:rsidR="002A3F4C">
        <w:rPr>
          <w:rFonts w:ascii="Times New Roman" w:hAnsi="Times New Roman" w:cs="Times New Roman"/>
          <w:sz w:val="28"/>
          <w:szCs w:val="28"/>
        </w:rPr>
        <w:t>ТЕРАТУРЫ………………………………...……………….43</w:t>
      </w:r>
    </w:p>
    <w:p w:rsidR="007F70CD" w:rsidRPr="00476EF9" w:rsidRDefault="007D4FB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Слайд-фильм </w:t>
      </w:r>
      <w:r w:rsidR="007F70CD" w:rsidRPr="00476EF9">
        <w:rPr>
          <w:rFonts w:ascii="Times New Roman" w:hAnsi="Times New Roman" w:cs="Times New Roman"/>
          <w:sz w:val="28"/>
          <w:szCs w:val="28"/>
        </w:rPr>
        <w:t>«</w:t>
      </w:r>
      <w:r w:rsidR="00476EF9" w:rsidRPr="00476EF9">
        <w:rPr>
          <w:rFonts w:ascii="Times New Roman" w:hAnsi="Times New Roman" w:cs="Times New Roman"/>
          <w:sz w:val="28"/>
          <w:szCs w:val="28"/>
        </w:rPr>
        <w:t>С</w:t>
      </w:r>
      <w:r w:rsidR="005A03F5">
        <w:rPr>
          <w:rFonts w:ascii="Times New Roman" w:hAnsi="Times New Roman" w:cs="Times New Roman"/>
          <w:sz w:val="28"/>
          <w:szCs w:val="28"/>
        </w:rPr>
        <w:t xml:space="preserve">удьба </w:t>
      </w:r>
      <w:r w:rsidR="005A03F5" w:rsidRPr="00EA26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Выйско-Никольской церкви </w:t>
      </w:r>
      <w:r w:rsidR="005A03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Нижнем Тагиле</w:t>
      </w:r>
      <w:r w:rsidRPr="00476EF9">
        <w:rPr>
          <w:rFonts w:ascii="Times New Roman" w:hAnsi="Times New Roman" w:cs="Times New Roman"/>
          <w:sz w:val="28"/>
          <w:szCs w:val="28"/>
        </w:rPr>
        <w:t>»</w:t>
      </w:r>
      <w:r w:rsidR="005A03F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2A3F4C">
        <w:rPr>
          <w:rFonts w:ascii="Times New Roman" w:hAnsi="Times New Roman" w:cs="Times New Roman"/>
          <w:sz w:val="28"/>
          <w:szCs w:val="28"/>
        </w:rPr>
        <w:t>……………44</w:t>
      </w:r>
    </w:p>
    <w:p w:rsidR="00FA5545" w:rsidRPr="00476EF9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6EF9" w:rsidRDefault="00476EF9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3F5" w:rsidRDefault="005A03F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6EF9" w:rsidRDefault="00476EF9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Default="00E807F3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3156" w:rsidRDefault="003F3156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07F3" w:rsidRPr="004D5AA0" w:rsidRDefault="00E807F3" w:rsidP="00E807F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5AA0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E807F3" w:rsidRPr="004D5AA0" w:rsidRDefault="00E807F3" w:rsidP="00E807F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07F3" w:rsidRPr="004D5AA0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D5AA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Актуальность темы исследования. </w:t>
      </w:r>
    </w:p>
    <w:p w:rsidR="007A6803" w:rsidRDefault="00E807F3" w:rsidP="00507C3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5AA0">
        <w:rPr>
          <w:sz w:val="28"/>
          <w:szCs w:val="28"/>
        </w:rPr>
        <w:t xml:space="preserve">Вопрос духовно-нравственного воспитания детей является одной из ключевых проблем современного общества. Характерными причинами сложной ситуации явились: отсутствие чётких положительных жизненных ориентиров для молодого поколения; спад культурно-досуговой деятельности с детьми и молодежью; низкий уровень патриотического воспитания и некоторые другие. На фоне пропаганды средствами массовой информации жестокости и насилия, рекламы алкогольной продукции и табачных изделий ситуация ещё более осложняется: представления детей о главных человеческих духовных ценностях вытесняются материальными, и соответственно среди желаний детей преобладают узколичные, «продовольственно-вещевые» по характеру, </w:t>
      </w:r>
      <w:r w:rsidR="007A6803">
        <w:rPr>
          <w:sz w:val="28"/>
          <w:szCs w:val="28"/>
        </w:rPr>
        <w:t xml:space="preserve">ведущие к </w:t>
      </w:r>
      <w:r w:rsidRPr="004D5AA0">
        <w:rPr>
          <w:sz w:val="28"/>
          <w:szCs w:val="28"/>
        </w:rPr>
        <w:t>формир</w:t>
      </w:r>
      <w:r w:rsidR="007A6803">
        <w:rPr>
          <w:sz w:val="28"/>
          <w:szCs w:val="28"/>
        </w:rPr>
        <w:t xml:space="preserve">ованию </w:t>
      </w:r>
      <w:r w:rsidRPr="004D5AA0">
        <w:rPr>
          <w:sz w:val="28"/>
          <w:szCs w:val="28"/>
        </w:rPr>
        <w:t>вредны</w:t>
      </w:r>
      <w:r w:rsidR="007A6803">
        <w:rPr>
          <w:sz w:val="28"/>
          <w:szCs w:val="28"/>
        </w:rPr>
        <w:t>х</w:t>
      </w:r>
      <w:r w:rsidRPr="004D5AA0">
        <w:rPr>
          <w:sz w:val="28"/>
          <w:szCs w:val="28"/>
        </w:rPr>
        <w:t xml:space="preserve"> привыч</w:t>
      </w:r>
      <w:r w:rsidR="007A6803">
        <w:rPr>
          <w:sz w:val="28"/>
          <w:szCs w:val="28"/>
        </w:rPr>
        <w:t>е</w:t>
      </w:r>
      <w:r w:rsidRPr="004D5AA0">
        <w:rPr>
          <w:sz w:val="28"/>
          <w:szCs w:val="28"/>
        </w:rPr>
        <w:t>к</w:t>
      </w:r>
      <w:r w:rsidR="007A6803">
        <w:rPr>
          <w:sz w:val="28"/>
          <w:szCs w:val="28"/>
        </w:rPr>
        <w:t>.</w:t>
      </w:r>
    </w:p>
    <w:p w:rsidR="00E807F3" w:rsidRPr="004D5AA0" w:rsidRDefault="00E807F3" w:rsidP="00507C3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D5AA0">
        <w:rPr>
          <w:sz w:val="28"/>
          <w:szCs w:val="28"/>
        </w:rPr>
        <w:t xml:space="preserve">В создавшихся условиях перед </w:t>
      </w:r>
      <w:r w:rsidR="007A6803">
        <w:rPr>
          <w:sz w:val="28"/>
          <w:szCs w:val="28"/>
        </w:rPr>
        <w:t xml:space="preserve">семьей, </w:t>
      </w:r>
      <w:r w:rsidRPr="004D5AA0">
        <w:rPr>
          <w:sz w:val="28"/>
          <w:szCs w:val="28"/>
        </w:rPr>
        <w:t>школой</w:t>
      </w:r>
      <w:r w:rsidR="007A6803">
        <w:rPr>
          <w:sz w:val="28"/>
          <w:szCs w:val="28"/>
        </w:rPr>
        <w:t xml:space="preserve"> и общественностью </w:t>
      </w:r>
      <w:r w:rsidRPr="004D5AA0">
        <w:rPr>
          <w:sz w:val="28"/>
          <w:szCs w:val="28"/>
        </w:rPr>
        <w:t>стоит задача воспитания ответственного гражданина, 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духовно-нравственных свойств и качеств личности школьника</w:t>
      </w:r>
      <w:r w:rsidR="007A6803">
        <w:rPr>
          <w:sz w:val="28"/>
          <w:szCs w:val="28"/>
        </w:rPr>
        <w:t>, что можно сделать</w:t>
      </w:r>
      <w:r w:rsidRPr="004D5AA0">
        <w:rPr>
          <w:sz w:val="28"/>
          <w:szCs w:val="28"/>
        </w:rPr>
        <w:t xml:space="preserve"> на примере легендарных страниц русской истории, в том числе и родного города Нижний Тагил. </w:t>
      </w:r>
    </w:p>
    <w:p w:rsidR="008F61A5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11C4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Степень научной разработанности проблемы. </w:t>
      </w:r>
    </w:p>
    <w:p w:rsidR="003E6615" w:rsidRDefault="008F61A5" w:rsidP="00507C3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1A5">
        <w:rPr>
          <w:rFonts w:ascii="Times New Roman" w:hAnsi="Times New Roman" w:cs="Times New Roman"/>
          <w:sz w:val="28"/>
          <w:szCs w:val="28"/>
        </w:rPr>
        <w:t xml:space="preserve">Нижний Тагил – большой индустриально-промышленный центр, город с уникальной историей и богатейшими творческими традициями, связанными как с изобретательством в области машиностроения, так и с достижениями в области народных промыслов, искусства, архитектуры, культуры. Тагильская земля полна бесценными архитектурными и духовными памятниками, без них оборвалась бы нить, связывающая </w:t>
      </w:r>
      <w:r w:rsidR="007A6803">
        <w:rPr>
          <w:rFonts w:ascii="Times New Roman" w:hAnsi="Times New Roman" w:cs="Times New Roman"/>
          <w:sz w:val="28"/>
          <w:szCs w:val="28"/>
        </w:rPr>
        <w:t xml:space="preserve">разные </w:t>
      </w:r>
      <w:r w:rsidRPr="008F61A5">
        <w:rPr>
          <w:rFonts w:ascii="Times New Roman" w:hAnsi="Times New Roman" w:cs="Times New Roman"/>
          <w:sz w:val="28"/>
          <w:szCs w:val="28"/>
        </w:rPr>
        <w:t>поколения</w:t>
      </w:r>
      <w:r w:rsidR="007A6803">
        <w:rPr>
          <w:rFonts w:ascii="Times New Roman" w:hAnsi="Times New Roman" w:cs="Times New Roman"/>
          <w:sz w:val="28"/>
          <w:szCs w:val="28"/>
        </w:rPr>
        <w:t xml:space="preserve"> </w:t>
      </w:r>
      <w:r w:rsidRPr="008F61A5">
        <w:rPr>
          <w:rFonts w:ascii="Times New Roman" w:hAnsi="Times New Roman" w:cs="Times New Roman"/>
          <w:sz w:val="28"/>
          <w:szCs w:val="28"/>
        </w:rPr>
        <w:t xml:space="preserve">духовно. </w:t>
      </w:r>
      <w:r w:rsidR="007A6803">
        <w:rPr>
          <w:rFonts w:ascii="Times New Roman" w:hAnsi="Times New Roman" w:cs="Times New Roman"/>
          <w:sz w:val="28"/>
          <w:szCs w:val="28"/>
        </w:rPr>
        <w:t xml:space="preserve">Именно православные храмы </w:t>
      </w:r>
      <w:r w:rsidRPr="008F61A5">
        <w:rPr>
          <w:rFonts w:ascii="Times New Roman" w:hAnsi="Times New Roman" w:cs="Times New Roman"/>
          <w:sz w:val="28"/>
          <w:szCs w:val="28"/>
        </w:rPr>
        <w:t>в Нижнем Тагиле</w:t>
      </w:r>
      <w:r w:rsidR="007A6803">
        <w:rPr>
          <w:rFonts w:ascii="Times New Roman" w:hAnsi="Times New Roman" w:cs="Times New Roman"/>
          <w:sz w:val="28"/>
          <w:szCs w:val="28"/>
        </w:rPr>
        <w:t>, которые з</w:t>
      </w:r>
      <w:r w:rsidRPr="008F61A5">
        <w:rPr>
          <w:rFonts w:ascii="Times New Roman" w:hAnsi="Times New Roman" w:cs="Times New Roman"/>
          <w:sz w:val="28"/>
          <w:szCs w:val="28"/>
        </w:rPr>
        <w:t xml:space="preserve">акладывались и строились </w:t>
      </w:r>
      <w:r w:rsidR="007A6803">
        <w:rPr>
          <w:rFonts w:ascii="Times New Roman" w:hAnsi="Times New Roman" w:cs="Times New Roman"/>
          <w:sz w:val="28"/>
          <w:szCs w:val="28"/>
        </w:rPr>
        <w:t xml:space="preserve">вместе с заводами, сегодня </w:t>
      </w:r>
      <w:r w:rsidRPr="008F61A5">
        <w:rPr>
          <w:rFonts w:ascii="Times New Roman" w:hAnsi="Times New Roman" w:cs="Times New Roman"/>
          <w:sz w:val="28"/>
          <w:szCs w:val="28"/>
        </w:rPr>
        <w:t xml:space="preserve">являются не только украшением </w:t>
      </w:r>
      <w:r w:rsidR="007A6803">
        <w:rPr>
          <w:rFonts w:ascii="Times New Roman" w:hAnsi="Times New Roman" w:cs="Times New Roman"/>
          <w:sz w:val="28"/>
          <w:szCs w:val="28"/>
        </w:rPr>
        <w:t>родного</w:t>
      </w:r>
      <w:r w:rsidRPr="008F61A5">
        <w:rPr>
          <w:rFonts w:ascii="Times New Roman" w:hAnsi="Times New Roman" w:cs="Times New Roman"/>
          <w:sz w:val="28"/>
          <w:szCs w:val="28"/>
        </w:rPr>
        <w:t xml:space="preserve"> города, </w:t>
      </w:r>
      <w:r w:rsidR="007A6803">
        <w:rPr>
          <w:rFonts w:ascii="Times New Roman" w:hAnsi="Times New Roman" w:cs="Times New Roman"/>
          <w:sz w:val="28"/>
          <w:szCs w:val="28"/>
        </w:rPr>
        <w:t xml:space="preserve">но </w:t>
      </w:r>
      <w:r w:rsidRPr="008F61A5">
        <w:rPr>
          <w:rFonts w:ascii="Times New Roman" w:hAnsi="Times New Roman" w:cs="Times New Roman"/>
          <w:sz w:val="28"/>
          <w:szCs w:val="28"/>
        </w:rPr>
        <w:t>ещё и национальн</w:t>
      </w:r>
      <w:r w:rsidR="007A6803">
        <w:rPr>
          <w:rFonts w:ascii="Times New Roman" w:hAnsi="Times New Roman" w:cs="Times New Roman"/>
          <w:sz w:val="28"/>
          <w:szCs w:val="28"/>
        </w:rPr>
        <w:t>ым сокровищем, д</w:t>
      </w:r>
      <w:r w:rsidRPr="008F61A5">
        <w:rPr>
          <w:rFonts w:ascii="Times New Roman" w:hAnsi="Times New Roman" w:cs="Times New Roman"/>
          <w:sz w:val="28"/>
          <w:szCs w:val="28"/>
        </w:rPr>
        <w:t>уховн</w:t>
      </w:r>
      <w:r w:rsidR="007A6803">
        <w:rPr>
          <w:rFonts w:ascii="Times New Roman" w:hAnsi="Times New Roman" w:cs="Times New Roman"/>
          <w:sz w:val="28"/>
          <w:szCs w:val="28"/>
        </w:rPr>
        <w:t>ой</w:t>
      </w:r>
      <w:r w:rsidRPr="008F61A5">
        <w:rPr>
          <w:rFonts w:ascii="Times New Roman" w:hAnsi="Times New Roman" w:cs="Times New Roman"/>
          <w:sz w:val="28"/>
          <w:szCs w:val="28"/>
        </w:rPr>
        <w:t xml:space="preserve"> обител</w:t>
      </w:r>
      <w:r w:rsidR="007A6803">
        <w:rPr>
          <w:rFonts w:ascii="Times New Roman" w:hAnsi="Times New Roman" w:cs="Times New Roman"/>
          <w:sz w:val="28"/>
          <w:szCs w:val="28"/>
        </w:rPr>
        <w:t>ью</w:t>
      </w:r>
      <w:r w:rsidRPr="008F61A5">
        <w:rPr>
          <w:rFonts w:ascii="Times New Roman" w:hAnsi="Times New Roman" w:cs="Times New Roman"/>
          <w:sz w:val="28"/>
          <w:szCs w:val="28"/>
        </w:rPr>
        <w:t xml:space="preserve"> для человека. </w:t>
      </w:r>
    </w:p>
    <w:p w:rsidR="00911BBF" w:rsidRDefault="003E6615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Liberation Serif" w:hAnsi="Liberation Serif" w:cs="Times New Roman"/>
          <w:sz w:val="28"/>
          <w:szCs w:val="28"/>
        </w:rPr>
        <w:t xml:space="preserve">История и наследие </w:t>
      </w:r>
      <w:r w:rsidRPr="007D4FB5">
        <w:rPr>
          <w:rFonts w:ascii="Liberation Serif" w:hAnsi="Liberation Serif" w:cs="Times New Roman"/>
          <w:sz w:val="28"/>
          <w:szCs w:val="28"/>
        </w:rPr>
        <w:t>Православн</w:t>
      </w:r>
      <w:r>
        <w:rPr>
          <w:rFonts w:ascii="Liberation Serif" w:hAnsi="Liberation Serif" w:cs="Times New Roman"/>
          <w:sz w:val="28"/>
          <w:szCs w:val="28"/>
        </w:rPr>
        <w:t>ой</w:t>
      </w:r>
      <w:r w:rsidRPr="007D4FB5">
        <w:rPr>
          <w:rFonts w:ascii="Liberation Serif" w:hAnsi="Liberation Serif" w:cs="Times New Roman"/>
          <w:sz w:val="28"/>
          <w:szCs w:val="28"/>
        </w:rPr>
        <w:t xml:space="preserve"> архитектур</w:t>
      </w:r>
      <w:r>
        <w:rPr>
          <w:rFonts w:ascii="Liberation Serif" w:hAnsi="Liberation Serif" w:cs="Times New Roman"/>
          <w:sz w:val="28"/>
          <w:szCs w:val="28"/>
        </w:rPr>
        <w:t>ы</w:t>
      </w:r>
      <w:r w:rsidRPr="007D4FB5">
        <w:rPr>
          <w:rFonts w:ascii="Liberation Serif" w:hAnsi="Liberation Serif" w:cs="Times New Roman"/>
          <w:sz w:val="28"/>
          <w:szCs w:val="28"/>
        </w:rPr>
        <w:t xml:space="preserve"> Нижнего Тагила</w:t>
      </w:r>
      <w:r>
        <w:rPr>
          <w:rFonts w:ascii="Liberation Serif" w:hAnsi="Liberation Serif" w:cs="Times New Roman"/>
          <w:sz w:val="28"/>
          <w:szCs w:val="28"/>
        </w:rPr>
        <w:t xml:space="preserve"> изучены сегодня </w:t>
      </w:r>
      <w:r w:rsidR="007A6803">
        <w:rPr>
          <w:rFonts w:ascii="Liberation Serif" w:hAnsi="Liberation Serif" w:cs="Times New Roman"/>
          <w:sz w:val="28"/>
          <w:szCs w:val="28"/>
        </w:rPr>
        <w:t xml:space="preserve">в </w:t>
      </w:r>
      <w:r>
        <w:rPr>
          <w:rFonts w:ascii="Liberation Serif" w:hAnsi="Liberation Serif" w:cs="Times New Roman"/>
          <w:sz w:val="28"/>
          <w:szCs w:val="28"/>
        </w:rPr>
        <w:t>достаточно</w:t>
      </w:r>
      <w:r w:rsidR="007A6803">
        <w:rPr>
          <w:rFonts w:ascii="Liberation Serif" w:hAnsi="Liberation Serif" w:cs="Times New Roman"/>
          <w:sz w:val="28"/>
          <w:szCs w:val="28"/>
        </w:rPr>
        <w:t>й степени</w:t>
      </w:r>
      <w:r>
        <w:rPr>
          <w:rFonts w:ascii="Liberation Serif" w:hAnsi="Liberation Serif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свое</w:t>
      </w:r>
      <w:r w:rsidR="00CA60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 проекте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опирались на работы </w:t>
      </w:r>
      <w:r w:rsidR="00911B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Светланы Клат,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Ольги Лапиной, Сергея Кузне</w:t>
      </w:r>
      <w:r w:rsidR="00911B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цова, Ларисы Ожеговой, 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арины Ка</w:t>
      </w:r>
      <w:r w:rsidR="00911B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заковой и других</w:t>
      </w:r>
      <w:r w:rsidR="009F66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F66D7" w:rsidRPr="009F66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[4</w:t>
      </w:r>
      <w:r w:rsidR="009F66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 7; 9; 10; 11</w:t>
      </w:r>
      <w:r w:rsidR="009F66D7" w:rsidRPr="009F66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</w:t>
      </w:r>
      <w:r w:rsidR="00911B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CA601B" w:rsidRPr="00CA601B" w:rsidRDefault="00CA601B" w:rsidP="00507C36">
      <w:pPr>
        <w:tabs>
          <w:tab w:val="left" w:pos="993"/>
        </w:tabs>
        <w:autoSpaceDE w:val="0"/>
        <w:autoSpaceDN w:val="0"/>
        <w:adjustRightInd w:val="0"/>
        <w:spacing w:after="0"/>
        <w:ind w:firstLineChars="252" w:firstLine="70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Hlk90927793"/>
      <w:r w:rsidRPr="007628B4">
        <w:rPr>
          <w:rFonts w:ascii="Times New Roman CYR" w:hAnsi="Times New Roman CYR" w:cs="Times New Roman CYR"/>
          <w:sz w:val="28"/>
          <w:szCs w:val="28"/>
        </w:rPr>
        <w:t xml:space="preserve">Актуальность и значимость рассматриваемой проблемы, </w:t>
      </w:r>
      <w:r>
        <w:rPr>
          <w:rFonts w:ascii="Times New Roman CYR" w:hAnsi="Times New Roman CYR" w:cs="Times New Roman CYR"/>
          <w:sz w:val="28"/>
          <w:szCs w:val="28"/>
        </w:rPr>
        <w:t xml:space="preserve">а также желание </w:t>
      </w:r>
      <w:r w:rsidR="00BB6753">
        <w:rPr>
          <w:rFonts w:ascii="Times New Roman CYR" w:hAnsi="Times New Roman CYR" w:cs="Times New Roman CYR"/>
          <w:sz w:val="28"/>
          <w:szCs w:val="28"/>
        </w:rPr>
        <w:t xml:space="preserve">актуализировать сверстникам историко-краеведческую ценность </w:t>
      </w:r>
      <w:r w:rsidRPr="00293340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ыйско-Никольской церкви в Нижнем Тагиле</w:t>
      </w:r>
      <w:r w:rsidRPr="00CA601B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7628B4">
        <w:rPr>
          <w:rFonts w:ascii="Times New Roman CYR" w:hAnsi="Times New Roman CYR" w:cs="Times New Roman CYR"/>
          <w:sz w:val="28"/>
          <w:szCs w:val="28"/>
        </w:rPr>
        <w:t xml:space="preserve">послужили основанием для определения </w:t>
      </w:r>
      <w:r w:rsidRPr="007628B4">
        <w:rPr>
          <w:rFonts w:ascii="Times New Roman CYR" w:hAnsi="Times New Roman CYR" w:cs="Times New Roman CYR"/>
          <w:bCs/>
          <w:iCs/>
          <w:spacing w:val="-4"/>
          <w:sz w:val="28"/>
          <w:szCs w:val="28"/>
        </w:rPr>
        <w:t xml:space="preserve">темы </w:t>
      </w:r>
      <w:r>
        <w:rPr>
          <w:rFonts w:ascii="Times New Roman CYR" w:hAnsi="Times New Roman CYR" w:cs="Times New Roman CYR"/>
          <w:bCs/>
          <w:iCs/>
          <w:spacing w:val="-4"/>
          <w:sz w:val="28"/>
          <w:szCs w:val="28"/>
        </w:rPr>
        <w:t>информационного творческого проекта</w:t>
      </w:r>
      <w:r w:rsidRPr="007628B4">
        <w:rPr>
          <w:rFonts w:ascii="Times New Roman CYR" w:hAnsi="Times New Roman CYR" w:cs="Times New Roman CYR"/>
          <w:bCs/>
          <w:iCs/>
          <w:spacing w:val="-4"/>
          <w:sz w:val="28"/>
          <w:szCs w:val="28"/>
        </w:rPr>
        <w:t>:</w:t>
      </w:r>
      <w:r>
        <w:rPr>
          <w:rFonts w:ascii="Times New Roman CYR" w:hAnsi="Times New Roman CYR" w:cs="Times New Roman CYR"/>
          <w:bCs/>
          <w:iCs/>
          <w:spacing w:val="-4"/>
          <w:sz w:val="28"/>
          <w:szCs w:val="28"/>
        </w:rPr>
        <w:t xml:space="preserve"> </w:t>
      </w:r>
      <w:r w:rsidRPr="00CA601B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Pr="00CA60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Выйско-Никольская церковь в Нижнем Тагиле: прошлое, настоящее, будущее».</w:t>
      </w:r>
    </w:p>
    <w:p w:rsidR="00CA601B" w:rsidRDefault="00E807F3" w:rsidP="00507C36">
      <w:pPr>
        <w:spacing w:after="0"/>
        <w:ind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19260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Объект исследования</w:t>
      </w:r>
      <w:r w:rsidRPr="00192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="00CA60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CA601B" w:rsidRPr="007D4FB5">
        <w:rPr>
          <w:rFonts w:ascii="Liberation Serif" w:hAnsi="Liberation Serif" w:cs="Times New Roman"/>
          <w:sz w:val="28"/>
          <w:szCs w:val="28"/>
        </w:rPr>
        <w:t>равославная архитектура Нижнего Тагила</w:t>
      </w:r>
      <w:r w:rsidR="00CA601B">
        <w:rPr>
          <w:rFonts w:ascii="Liberation Serif" w:hAnsi="Liberation Serif" w:cs="Times New Roman"/>
          <w:sz w:val="28"/>
          <w:szCs w:val="28"/>
        </w:rPr>
        <w:t>.</w:t>
      </w:r>
    </w:p>
    <w:p w:rsidR="00CA601B" w:rsidRPr="00CA601B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9260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Предмет исследования</w:t>
      </w:r>
      <w:r w:rsidRPr="00192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="00CA60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история </w:t>
      </w:r>
      <w:r w:rsidR="00CA601B"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</w:t>
      </w:r>
      <w:r w:rsid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="00CA601B"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церкв</w:t>
      </w:r>
      <w:r w:rsid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 Нижнем Тагиле.</w:t>
      </w:r>
    </w:p>
    <w:p w:rsidR="00E807F3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60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Цель проекта</w:t>
      </w:r>
      <w:r w:rsidRPr="001926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</w:t>
      </w:r>
      <w:r w:rsidRPr="00DF5353">
        <w:rPr>
          <w:rFonts w:ascii="Times New Roman" w:eastAsia="Times New Roman" w:hAnsi="Times New Roman" w:cs="Times New Roman"/>
          <w:sz w:val="28"/>
          <w:szCs w:val="28"/>
        </w:rPr>
        <w:t>ктуализ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ировать </w:t>
      </w:r>
      <w:r w:rsidR="00785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историю </w:t>
      </w:r>
      <w:r w:rsidR="007855E8"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</w:t>
      </w:r>
      <w:r w:rsidR="007855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="007855E8"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церкв</w:t>
      </w:r>
      <w:r w:rsidR="007855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как исторического, культурного и духовного памятника в Нижнем Тагиле </w:t>
      </w:r>
      <w:r w:rsidRPr="00DF5353">
        <w:rPr>
          <w:rFonts w:ascii="Times New Roman" w:eastAsia="Times New Roman" w:hAnsi="Times New Roman" w:cs="Times New Roman"/>
          <w:sz w:val="28"/>
          <w:szCs w:val="28"/>
        </w:rPr>
        <w:t xml:space="preserve">через создание и презентацию </w:t>
      </w:r>
      <w:r w:rsidR="00CA601B">
        <w:rPr>
          <w:rFonts w:ascii="Times New Roman" w:eastAsia="Times New Roman" w:hAnsi="Times New Roman" w:cs="Times New Roman"/>
          <w:sz w:val="28"/>
          <w:szCs w:val="28"/>
        </w:rPr>
        <w:t>слайд-</w:t>
      </w:r>
      <w:r w:rsidRPr="00DF5353">
        <w:rPr>
          <w:rFonts w:ascii="Times New Roman" w:eastAsia="Times New Roman" w:hAnsi="Times New Roman" w:cs="Times New Roman"/>
          <w:sz w:val="28"/>
          <w:szCs w:val="28"/>
        </w:rPr>
        <w:t xml:space="preserve">фильма </w:t>
      </w:r>
      <w:r w:rsidR="00CA601B">
        <w:rPr>
          <w:rFonts w:ascii="Times New Roman" w:hAnsi="Times New Roman" w:cs="Times New Roman"/>
          <w:sz w:val="28"/>
          <w:szCs w:val="28"/>
        </w:rPr>
        <w:t xml:space="preserve">духовно-нравственного </w:t>
      </w:r>
      <w:r w:rsidR="00CA601B" w:rsidRPr="002D2A9D">
        <w:rPr>
          <w:rFonts w:ascii="Times New Roman" w:hAnsi="Times New Roman" w:cs="Times New Roman"/>
          <w:sz w:val="28"/>
          <w:szCs w:val="28"/>
        </w:rPr>
        <w:t>содержания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55E8" w:rsidRPr="0094674C" w:rsidRDefault="0094674C" w:rsidP="00507C36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4674C">
        <w:rPr>
          <w:rFonts w:ascii="Times New Roman CYR" w:hAnsi="Times New Roman CYR" w:cs="Times New Roman CYR"/>
          <w:bCs/>
          <w:iCs/>
          <w:sz w:val="28"/>
          <w:szCs w:val="28"/>
        </w:rPr>
        <w:t>В ходе определения задач работы мы предположили, что а</w:t>
      </w:r>
      <w:r w:rsidR="00E807F3" w:rsidRPr="0094674C">
        <w:rPr>
          <w:rFonts w:ascii="Times New Roman" w:eastAsia="Times New Roman" w:hAnsi="Times New Roman" w:cs="Times New Roman"/>
          <w:sz w:val="28"/>
          <w:szCs w:val="28"/>
        </w:rPr>
        <w:t xml:space="preserve">ктуализация </w:t>
      </w:r>
      <w:r w:rsidR="007855E8" w:rsidRPr="009467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истории </w:t>
      </w:r>
      <w:r w:rsidR="007855E8" w:rsidRPr="009467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Выйско-Никольской церкви как исторического, культурного и духовного памятника в Нижнем Тагиле </w:t>
      </w:r>
      <w:r w:rsidR="007855E8" w:rsidRPr="0094674C">
        <w:rPr>
          <w:rFonts w:ascii="Times New Roman" w:eastAsia="Times New Roman" w:hAnsi="Times New Roman" w:cs="Times New Roman"/>
          <w:sz w:val="28"/>
          <w:szCs w:val="28"/>
        </w:rPr>
        <w:t xml:space="preserve">через создание и презентацию слайд-фильма </w:t>
      </w:r>
      <w:r w:rsidR="007855E8" w:rsidRPr="0094674C">
        <w:rPr>
          <w:rFonts w:ascii="Times New Roman" w:hAnsi="Times New Roman" w:cs="Times New Roman"/>
          <w:sz w:val="28"/>
          <w:szCs w:val="28"/>
        </w:rPr>
        <w:t xml:space="preserve">духовно-нравственного содержания </w:t>
      </w:r>
      <w:r w:rsidR="00E807F3" w:rsidRPr="0094674C">
        <w:rPr>
          <w:rFonts w:ascii="Times New Roman" w:eastAsia="Times New Roman" w:hAnsi="Times New Roman" w:cs="Times New Roman"/>
          <w:sz w:val="28"/>
          <w:szCs w:val="28"/>
        </w:rPr>
        <w:t>окажет позитивное влияние на</w:t>
      </w:r>
      <w:r w:rsidR="007855E8" w:rsidRPr="009467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5E8" w:rsidRPr="0094674C">
        <w:rPr>
          <w:rFonts w:ascii="Times New Roman" w:hAnsi="Times New Roman" w:cs="Times New Roman"/>
          <w:sz w:val="28"/>
          <w:szCs w:val="28"/>
        </w:rPr>
        <w:t xml:space="preserve">повышение уровня знаний учащихся о Православной культуре, на воспитание уважения к историческим ценностям родного города, </w:t>
      </w:r>
      <w:r w:rsidR="00E807F3" w:rsidRPr="0094674C">
        <w:rPr>
          <w:rFonts w:ascii="Times New Roman" w:eastAsia="Times New Roman" w:hAnsi="Times New Roman" w:cs="Times New Roman"/>
          <w:sz w:val="28"/>
          <w:szCs w:val="28"/>
        </w:rPr>
        <w:t xml:space="preserve">поскольку вооружит обучающихся </w:t>
      </w:r>
      <w:r w:rsidR="007855E8" w:rsidRPr="0094674C">
        <w:rPr>
          <w:rFonts w:ascii="Times New Roman" w:eastAsia="Times New Roman" w:hAnsi="Times New Roman" w:cs="Times New Roman"/>
          <w:sz w:val="28"/>
          <w:szCs w:val="28"/>
        </w:rPr>
        <w:t xml:space="preserve">историческими и духовными знаниями в </w:t>
      </w:r>
      <w:r w:rsidR="00E807F3" w:rsidRPr="0094674C">
        <w:rPr>
          <w:rFonts w:ascii="Times New Roman CYR" w:hAnsi="Times New Roman CYR" w:cs="Times New Roman CYR"/>
          <w:sz w:val="28"/>
          <w:szCs w:val="28"/>
        </w:rPr>
        <w:t xml:space="preserve">контексте </w:t>
      </w:r>
      <w:r w:rsidR="007855E8" w:rsidRPr="0094674C">
        <w:rPr>
          <w:rFonts w:ascii="Times New Roman CYR" w:hAnsi="Times New Roman CYR" w:cs="Times New Roman CYR"/>
          <w:sz w:val="28"/>
          <w:szCs w:val="28"/>
        </w:rPr>
        <w:t xml:space="preserve">социокультурной </w:t>
      </w:r>
      <w:r w:rsidR="00E807F3" w:rsidRPr="0094674C">
        <w:rPr>
          <w:rFonts w:ascii="Times New Roman CYR" w:hAnsi="Times New Roman CYR" w:cs="Times New Roman CYR"/>
          <w:sz w:val="28"/>
          <w:szCs w:val="28"/>
        </w:rPr>
        <w:t>коммуникации</w:t>
      </w:r>
      <w:r w:rsidR="007855E8" w:rsidRPr="0094674C">
        <w:rPr>
          <w:rFonts w:ascii="Times New Roman CYR" w:hAnsi="Times New Roman CYR" w:cs="Times New Roman CYR"/>
          <w:sz w:val="28"/>
          <w:szCs w:val="28"/>
        </w:rPr>
        <w:t>.</w:t>
      </w:r>
    </w:p>
    <w:p w:rsidR="00E807F3" w:rsidRPr="007201B7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Достижение цели предполагает решение </w:t>
      </w:r>
      <w:r w:rsidRPr="007201B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следующих задач:</w:t>
      </w:r>
    </w:p>
    <w:p w:rsidR="00E807F3" w:rsidRDefault="00E807F3" w:rsidP="00507C36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Изучить литературу по теме проекта.</w:t>
      </w:r>
    </w:p>
    <w:p w:rsidR="007855E8" w:rsidRPr="007855E8" w:rsidRDefault="00E807F3" w:rsidP="00507C36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C569C">
        <w:rPr>
          <w:rFonts w:ascii="Times New Roman" w:eastAsia="Times New Roman" w:hAnsi="Times New Roman" w:cs="Times New Roman"/>
          <w:sz w:val="28"/>
          <w:szCs w:val="28"/>
        </w:rPr>
        <w:t xml:space="preserve">Описать </w:t>
      </w:r>
      <w:r w:rsidR="007855E8">
        <w:rPr>
          <w:rFonts w:ascii="Times New Roman" w:eastAsia="Times New Roman" w:hAnsi="Times New Roman" w:cs="Times New Roman"/>
          <w:sz w:val="28"/>
          <w:szCs w:val="28"/>
        </w:rPr>
        <w:t xml:space="preserve">значение </w:t>
      </w:r>
      <w:r w:rsidR="007855E8"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</w:t>
      </w:r>
      <w:r w:rsidR="007855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="007855E8"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церкв</w:t>
      </w:r>
      <w:r w:rsidR="007855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как исторического, культурного и духовного памятника в Нижнем Тагиле.</w:t>
      </w:r>
    </w:p>
    <w:p w:rsidR="00E807F3" w:rsidRPr="007855E8" w:rsidRDefault="007855E8" w:rsidP="00507C36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55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807F3" w:rsidRPr="00785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Актуализировать сверстникам результаты работы через создание слайд-фильма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A03F5">
        <w:rPr>
          <w:rFonts w:ascii="Times New Roman" w:hAnsi="Times New Roman" w:cs="Times New Roman"/>
          <w:sz w:val="28"/>
          <w:szCs w:val="28"/>
        </w:rPr>
        <w:t xml:space="preserve">Судьба </w:t>
      </w:r>
      <w:r w:rsidRPr="0029334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ыйско-Никольск</w:t>
      </w:r>
      <w:r w:rsidR="005A03F5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церкв</w:t>
      </w:r>
      <w:r w:rsidR="005A03F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Нижнем Тагиле</w:t>
      </w:r>
      <w:r w:rsidR="00E807F3" w:rsidRPr="00785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5A03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807F3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ходе работы над проектом использовались следующие </w:t>
      </w:r>
      <w:r w:rsidRPr="001458C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методы исследования: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0F74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наблюде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ние; </w:t>
      </w:r>
      <w:r w:rsidRPr="000F740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анализ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; сравнение; синтез.</w:t>
      </w:r>
    </w:p>
    <w:p w:rsidR="003F3156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5067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Практическая значимость </w:t>
      </w:r>
      <w:r w:rsidR="003F315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проекта</w:t>
      </w:r>
      <w:r w:rsidRPr="0065067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</w:t>
      </w:r>
      <w:r w:rsidR="003F31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ставленные в проекте материалы 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проектный продукт (фильм) могут быть использованы в практической деятельности классных руководителей, педагогов, </w:t>
      </w:r>
      <w:r w:rsidR="003F31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воспитателей.</w:t>
      </w:r>
    </w:p>
    <w:p w:rsidR="00E807F3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F66D7" w:rsidRDefault="009F66D7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F66D7" w:rsidRDefault="009F66D7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F66D7" w:rsidRDefault="009F66D7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F66D7" w:rsidRDefault="009F66D7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F66D7" w:rsidRDefault="009F66D7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07C36" w:rsidRDefault="00507C36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A03F5" w:rsidRDefault="005A03F5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F3156" w:rsidRPr="004D5AA0" w:rsidRDefault="004D5AA0" w:rsidP="004D5AA0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A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</w:t>
      </w:r>
      <w:r w:rsidR="003F3156" w:rsidRPr="004D5AA0">
        <w:rPr>
          <w:rFonts w:ascii="Times New Roman" w:eastAsia="Times New Roman" w:hAnsi="Times New Roman" w:cs="Times New Roman"/>
          <w:sz w:val="28"/>
          <w:szCs w:val="28"/>
        </w:rPr>
        <w:t>УДЬБА ВЫЙСКО-НИКОЛЬСКОЙ ЦЕРКВИ В НИЖНЕМ ТАГИЛЕ</w:t>
      </w:r>
    </w:p>
    <w:p w:rsidR="00E807F3" w:rsidRPr="000E7D0F" w:rsidRDefault="003F3156" w:rsidP="000E7D0F">
      <w:pPr>
        <w:pStyle w:val="a3"/>
        <w:numPr>
          <w:ilvl w:val="1"/>
          <w:numId w:val="9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0E7D0F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Прошлое </w:t>
      </w:r>
      <w:r w:rsidRPr="000E7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Выйско-Никольской церкви (Церкви Святых угодников Николая, Павла и Анатолия)</w:t>
      </w:r>
    </w:p>
    <w:p w:rsidR="00E807F3" w:rsidRPr="00507C36" w:rsidRDefault="00E807F3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61572" w:rsidRPr="00507C36" w:rsidRDefault="00361572" w:rsidP="009F66D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7C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Выйско-Никольская церковь или по другому Церковь Святых угодников Николая, Павла и Анатолия была заложена на Выйском поле в Нижнем Тагиле в 1835 году. Она являлась одной из красивейших церквей на Урале.</w:t>
      </w:r>
    </w:p>
    <w:p w:rsidR="0016453B" w:rsidRDefault="00361572" w:rsidP="009F66D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7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во второй половине 17-го века крестьяне послали челобитную тагильскому промышленнику Никите Акинфиевичу Демидову с просьбой поставить в Выйской части завода храм. Он пообещал крестьянам выполнить их прошение, но не смог</w:t>
      </w:r>
      <w:r w:rsidR="009F6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6D7" w:rsidRPr="009F6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[12]</w:t>
      </w:r>
      <w:r w:rsidRPr="00507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61572" w:rsidRPr="00507C36" w:rsidRDefault="00361572" w:rsidP="009F66D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7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Непосредственным строительством церкви уже почти через 100 лет занялся его внук — Павел Николаевич Демидов.</w:t>
      </w:r>
    </w:p>
    <w:p w:rsidR="00E807F3" w:rsidRPr="00507C36" w:rsidRDefault="00361572" w:rsidP="009F66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07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1985 году из Санкт-Петербурга приезжает Александр Христофорович Крих, который по реестру служащих значился как заводской архитектор. Его задачей был надзор за подготовкой и ходом строительства церкви на Выйском поле. О Крихе известно, что он был сыном купца, окончил Всероссийскую академию художеств. Его дипломной работой был проект церкви, который понравился одному из меценатов академии Павлу Демидову. И он пригласил Криха воплотить проект в жизнь.</w:t>
      </w:r>
    </w:p>
    <w:p w:rsidR="00E807F3" w:rsidRPr="00507C36" w:rsidRDefault="00361572" w:rsidP="00507C3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через год после начала строительства Крих умирает, и Демидов начинает искать нового архитектора. Им стал родоначальник так называемого «русско-византийского стиля» в архитектуре Константин Тон</w:t>
      </w:r>
      <w:r w:rsidR="00801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1)</w:t>
      </w:r>
      <w:r w:rsidRPr="00507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1572" w:rsidRDefault="00361572" w:rsidP="00E80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3B75F71" wp14:editId="1CD54021">
            <wp:extent cx="2146853" cy="2824479"/>
            <wp:effectExtent l="0" t="0" r="6350" b="0"/>
            <wp:docPr id="17" name="Рисунок 17" descr="https://tagilcity.ru/attachments/efcbe4363aa0cf27ba2c46a169c402de625437e1/store/limit/700/393/100/bb32a8caa645d89e473d044f050ae281a608872a1150972f787785bcb547/gl_05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gilcity.ru/attachments/efcbe4363aa0cf27ba2c46a169c402de625437e1/store/limit/700/393/100/bb32a8caa645d89e473d044f050ae281a608872a1150972f787785bcb547/gl_058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57" cy="28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36" w:rsidRPr="00063B87" w:rsidRDefault="0080173D" w:rsidP="00507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1. </w:t>
      </w:r>
      <w:r w:rsidR="00507C36" w:rsidRPr="00063B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Константин Андреевич Тон (худ. К. П. Брюллов, 1820-е гг.)</w:t>
      </w:r>
    </w:p>
    <w:p w:rsidR="00507C36" w:rsidRPr="004D5AA0" w:rsidRDefault="00507C36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внес значительные изменения в проект храма, который также задумывался как родовая усыпальница уральских промышленников. Возведение церкви длилось 10 лет и закончилось в 1845 году</w:t>
      </w:r>
      <w:r w:rsidR="00801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2)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07C36" w:rsidRDefault="00507C36" w:rsidP="00E80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C09EFCE" wp14:editId="6441860E">
            <wp:extent cx="4007458" cy="3005594"/>
            <wp:effectExtent l="0" t="0" r="0" b="4445"/>
            <wp:docPr id="16" name="Рисунок 16" descr="https://tagilcity.ru/attachments/f97f33c3d292a35bf711b8b2fee1416a373f0795/store/limit/700/393/100/5809a3dbf5f5f43f380ec517844b5356a7355f28ac05f4fee60c767b7edb/gl_05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gilcity.ru/attachments/f97f33c3d292a35bf711b8b2fee1416a373f0795/store/limit/700/393/100/5809a3dbf5f5f43f380ec517844b5356a7355f28ac05f4fee60c767b7edb/gl_058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63" cy="30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36" w:rsidRPr="009F1C23" w:rsidRDefault="0080173D" w:rsidP="00507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2. </w:t>
      </w:r>
      <w:r w:rsidR="00507C36" w:rsidRPr="009F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Церковь Святых угодников Николая, Павла и Анатолия, или Выйско-Николаевская </w:t>
      </w:r>
      <w:r w:rsidR="00C32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Нижнем Тагиле.</w:t>
      </w:r>
    </w:p>
    <w:p w:rsidR="004D5AA0" w:rsidRDefault="004D5AA0" w:rsidP="00E807F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2D87" w:rsidRPr="004D5AA0" w:rsidRDefault="00C32D87" w:rsidP="00C32D8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Современники отмечали, что ее облик был сильно похож на московский храм Христа Спасителя</w:t>
      </w:r>
      <w:r w:rsidR="00801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3)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2D87" w:rsidRDefault="00C32D87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DEAE34" wp14:editId="31CDADB3">
            <wp:extent cx="4013025" cy="3672072"/>
            <wp:effectExtent l="0" t="0" r="6985" b="5080"/>
            <wp:docPr id="80" name="Рисунок 80" descr="C:\Users\Home\AppData\Local\Microsoft\Windows\INetCache\Content.Word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INetCache\Content.Word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18" cy="36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87" w:rsidRDefault="0080173D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3. </w:t>
      </w:r>
      <w:r w:rsidR="00C32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C32D87" w:rsidRPr="00C32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 Христа Спасителя</w:t>
      </w:r>
      <w:r w:rsidR="00C32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Москве.</w:t>
      </w:r>
    </w:p>
    <w:p w:rsidR="00C32D87" w:rsidRPr="00C32D87" w:rsidRDefault="00C32D87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C36" w:rsidRPr="004D5AA0" w:rsidRDefault="00507C36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Листы кованой красной меди покрывали крышу храма, высокий цоколь был облицован толстыми чугунными плитами. Такими же был выложен и пол церкви. Территория была огорожена ажурной кованной решеткой, которую выполнили мастера Выйского завода. Большое внимание уделялось и качеству кладки. Крепкие стены церкви не смогли полностью разрушить в 1963 году для строительства ДК «Юбилейный». Их засыпали грунтом, а потом долго выравнивали местность</w:t>
      </w:r>
      <w:r w:rsidR="009F66D7" w:rsidRPr="00493C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[9]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7C36" w:rsidRPr="004D5AA0" w:rsidRDefault="00507C36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Современники отмечали богатое убранство и красоту интерьера Выйско-Никольской церкви</w:t>
      </w:r>
      <w:r w:rsidR="00801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4 и 5)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7C36" w:rsidRDefault="00507C36" w:rsidP="00E80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0C0A738" wp14:editId="39DBEAE8">
            <wp:extent cx="3204376" cy="2218906"/>
            <wp:effectExtent l="0" t="0" r="0" b="0"/>
            <wp:docPr id="15" name="Рисунок 15" descr="https://tagilcity.ru/attachments/9ed0cac5f765c385088f076a3b696ee3f6e9e96b/store/crop_and_fill/0/0/653/452/700/393/100/9eb0034fc7a323528cefca17255f29440561702f76ce6a2928978d19acf9/gl_058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gilcity.ru/attachments/9ed0cac5f765c385088f076a3b696ee3f6e9e96b/store/crop_and_fill/0/0/653/452/700/393/100/9eb0034fc7a323528cefca17255f29440561702f76ce6a2928978d19acf9/gl_058_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92" cy="22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7F3" w:rsidRDefault="00507C36" w:rsidP="00E807F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4CF9EC6" wp14:editId="6C0AD942">
            <wp:extent cx="2949934" cy="4489767"/>
            <wp:effectExtent l="0" t="0" r="3175" b="6350"/>
            <wp:docPr id="14" name="Рисунок 14" descr="https://tagilcity.ru/attachments/e547c09c9116c84359821eddb696971a23f4e782/store/crop_and_fill/0/0/340/518/700/393/100/092c79bd5d6936274fceaedbf02b7043ebc19427a5901c7ea056bcbeb13a/gl_058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gilcity.ru/attachments/e547c09c9116c84359821eddb696971a23f4e782/store/crop_and_fill/0/0/340/518/700/393/100/092c79bd5d6936274fceaedbf02b7043ebc19427a5901c7ea056bcbeb13a/gl_058_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95" cy="45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36" w:rsidRPr="009F1C23" w:rsidRDefault="0080173D" w:rsidP="00507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4 и 5. </w:t>
      </w:r>
      <w:r w:rsidR="00507C36" w:rsidRPr="009F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Амвон и царские врата алтаря Выйско-Никольской церкви</w:t>
      </w:r>
    </w:p>
    <w:p w:rsidR="00E807F3" w:rsidRPr="004D5AA0" w:rsidRDefault="00507C36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 демидовской усыпальнице под собором в Нижнем Тагиле до сих пор ходят легенды. Доподлинно не известно</w:t>
      </w:r>
      <w:r w:rsidR="00C32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представителей династии уральских промышленников там было захоронено. По версии некоторых историков, семь человек</w:t>
      </w:r>
      <w:r w:rsidR="009F66D7" w:rsidRPr="00C32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[4]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07C36" w:rsidRPr="004D5AA0" w:rsidRDefault="00507C36" w:rsidP="004D5AA0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1862 г. - Николай Никитич Демидов (умер в 1828 г. в Италии, перевезен в Тагил в 1829-м);</w:t>
      </w:r>
    </w:p>
    <w:p w:rsidR="00507C36" w:rsidRPr="004D5AA0" w:rsidRDefault="00507C36" w:rsidP="004D5AA0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1862 г. – Александра Николаевна Демидова (умерла в 1800 г.);</w:t>
      </w:r>
    </w:p>
    <w:p w:rsidR="00507C36" w:rsidRPr="004D5AA0" w:rsidRDefault="00507C36" w:rsidP="004D5AA0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1862 г. – Николай Николаевич Демидов (умер в 1800 г.);</w:t>
      </w:r>
    </w:p>
    <w:p w:rsidR="00507C36" w:rsidRPr="004D5AA0" w:rsidRDefault="00507C36" w:rsidP="004D5AA0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1874 г. – Никита Павлович Демидов (умер в 1874 году в Петербурге);</w:t>
      </w:r>
    </w:p>
    <w:p w:rsidR="00507C36" w:rsidRPr="004D5AA0" w:rsidRDefault="00507C36" w:rsidP="004D5AA0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1875 г. – Мария Елимовна Демидова-Мещерская (умерла в 1868 г., похоронена в Париже);</w:t>
      </w:r>
    </w:p>
    <w:p w:rsidR="00507C36" w:rsidRPr="004D5AA0" w:rsidRDefault="00507C36" w:rsidP="004D5AA0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18?? г. – Павел Николаевич Демидов (умер в 1840 г. в Майнце, похоронен в Петербурге);</w:t>
      </w:r>
    </w:p>
    <w:p w:rsidR="00507C36" w:rsidRPr="004D5AA0" w:rsidRDefault="00507C36" w:rsidP="004D5AA0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1885 г. – Павел Павлович Демидов (умер в 1885 г. в Италии).</w:t>
      </w:r>
    </w:p>
    <w:p w:rsidR="00507C36" w:rsidRDefault="00507C36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Останки тагильского промышленника Николая Никитича Демидова, умершего во Флоренции 22 апреля 1828 года, были первыми помещены в фамильный склеп. По его завещанию, в 1829 году прах промышленника перевезли из Италии в Нижний Тагил и захоронили в ограде Входо-Иерусалимского собора. В 1862 Демидова перезахоронили в Выйско-Никольской церкви</w:t>
      </w:r>
      <w:r w:rsidR="00801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6)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5AA0" w:rsidRPr="004D5AA0" w:rsidRDefault="004D5AA0" w:rsidP="004D5A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C36" w:rsidRDefault="00507C36" w:rsidP="0080173D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B563C4F" wp14:editId="16548B27">
            <wp:extent cx="3967013" cy="3053301"/>
            <wp:effectExtent l="0" t="0" r="0" b="0"/>
            <wp:docPr id="9" name="Рисунок 9" descr="https://tagilcity.ru/attachments/6428ad5749a606fced3b711c7df9cd0b553bfbcd/store/limit/700/393/100/795c14fef706b7b4735033b9fcf3ff081fcc58807fb78d899184539650ed/gl_05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gilcity.ru/attachments/6428ad5749a606fced3b711c7df9cd0b553bfbcd/store/limit/700/393/100/795c14fef706b7b4735033b9fcf3ff081fcc58807fb78d899184539650ed/gl_058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89" cy="30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36" w:rsidRPr="009F1C23" w:rsidRDefault="0080173D" w:rsidP="00507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6. </w:t>
      </w:r>
      <w:r w:rsidR="00507C36" w:rsidRPr="009F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Усыпальница Демидовых в Выйско-Никольской церкви</w:t>
      </w:r>
    </w:p>
    <w:p w:rsidR="004D5AA0" w:rsidRDefault="004D5AA0" w:rsidP="00EA2686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C36" w:rsidRDefault="00507C36" w:rsidP="004D5A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1874 году в усыпальницу поместили останки Никиты Павловича Демидова — сына Павла Павловича и Елены Трубецкой, который умер в 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возрасте двух лет. Через год, по желанию Павла Павловича — останки его первой жены Марии Мещерской, которую похоронили в 1868 году на кладбище Пер-Лашез в Париже. Десять лет спустя сюда были превезены и два Павла — Павел Николаевич Демидов и его сын Павел Павлович. Однако это лишь версия, а история с перезахоронениями на самом деле весьма запутана.</w:t>
      </w:r>
      <w:r w:rsidR="00A33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точностью можно говорить только о трех захоронениях в усыпальнице — Николай Никитич Демидов, Никита Павлович Демидов и его отец Павел Павлович. Первые два перезахоронения подтверждены документально, а похороны Павла Павловича засняты на фото</w:t>
      </w:r>
      <w:r w:rsidR="00801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</w:t>
      </w: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5AA0" w:rsidRPr="004D5AA0" w:rsidRDefault="004D5AA0" w:rsidP="004D5A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C36" w:rsidRDefault="00507C36" w:rsidP="0080173D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46B1296" wp14:editId="5AB4DFE7">
            <wp:extent cx="3999506" cy="2573542"/>
            <wp:effectExtent l="0" t="0" r="1270" b="0"/>
            <wp:docPr id="8" name="Рисунок 8" descr="https://tagilcity.ru/attachments/1264a1988ed6ad60dcf0cdbd28d24c1aeee40d1f/store/limit/700/393/100/3368e237e95c7f9392ea8d0177a0c5ab69bb47327e476a30aebb453cab1e/gl_05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gilcity.ru/attachments/1264a1988ed6ad60dcf0cdbd28d24c1aeee40d1f/store/limit/700/393/100/3368e237e95c7f9392ea8d0177a0c5ab69bb47327e476a30aebb453cab1e/gl_058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83" cy="25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36" w:rsidRPr="009F1C23" w:rsidRDefault="0080173D" w:rsidP="00507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7. </w:t>
      </w:r>
      <w:r w:rsidR="00507C36" w:rsidRPr="009F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Похороны П. П. Демидова в Нижнетагильском заводе (фото 1885 г.)</w:t>
      </w:r>
    </w:p>
    <w:p w:rsidR="00A33C5B" w:rsidRDefault="00A33C5B" w:rsidP="00EA2686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2D87" w:rsidRDefault="00507C36" w:rsidP="003A78CE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4D5AA0">
        <w:rPr>
          <w:color w:val="000000"/>
          <w:sz w:val="28"/>
          <w:szCs w:val="28"/>
        </w:rPr>
        <w:t>История Выйско-Никольской церкви закончилась в советский период</w:t>
      </w:r>
      <w:r w:rsidR="003A78CE" w:rsidRPr="003A78CE">
        <w:rPr>
          <w:color w:val="000000"/>
          <w:sz w:val="28"/>
          <w:szCs w:val="28"/>
        </w:rPr>
        <w:t xml:space="preserve"> [8]</w:t>
      </w:r>
      <w:r w:rsidRPr="004D5AA0">
        <w:rPr>
          <w:color w:val="000000"/>
          <w:sz w:val="28"/>
          <w:szCs w:val="28"/>
        </w:rPr>
        <w:t>.</w:t>
      </w:r>
      <w:r w:rsidR="003A78CE" w:rsidRPr="003A78CE">
        <w:rPr>
          <w:color w:val="000000"/>
          <w:sz w:val="28"/>
          <w:szCs w:val="28"/>
        </w:rPr>
        <w:t xml:space="preserve"> </w:t>
      </w:r>
      <w:r w:rsidR="00A33C5B" w:rsidRPr="00A52E22">
        <w:rPr>
          <w:sz w:val="28"/>
          <w:szCs w:val="28"/>
        </w:rPr>
        <w:t>Сразу после Октябрьской революции 1917 г. новая власть была настроена в отношении церкви и верующих вполне лояльно.</w:t>
      </w:r>
      <w:r w:rsidR="00C32D87">
        <w:rPr>
          <w:sz w:val="28"/>
          <w:szCs w:val="28"/>
        </w:rPr>
        <w:t xml:space="preserve"> </w:t>
      </w:r>
      <w:r w:rsidR="00A33C5B" w:rsidRPr="00A52E22">
        <w:rPr>
          <w:sz w:val="28"/>
          <w:szCs w:val="28"/>
        </w:rPr>
        <w:t xml:space="preserve">Официально Декретом от 23 января 1918 года церковь была отделена от государства, однако, повышенного внимания к себе ни духовенство, ни верующие не ощущали. Более того, тот же декрет провозглашал не только свободу вероисповедания, но также и свободу отправления религиозных обрядов. Декрет лишал церковь имущества и возможности влияния на власть, но сохранял интересы верующих. </w:t>
      </w:r>
    </w:p>
    <w:p w:rsidR="00A33C5B" w:rsidRDefault="00A33C5B" w:rsidP="003A78CE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>По новым законам все земли, культовые сооружения и недвижимость церкви стали принадлежать народу. Верующим же было предложено объединяться в общины, и уже через них строить свои взаимоотношения с новой властью. Общины получали право бесплатной аренды бывшего церковного имущества и недвижимости, а также проведения религиозных массовых мероприятий, ведения финансовой и хозяйственной деятельности</w:t>
      </w:r>
      <w:r w:rsidR="0080173D">
        <w:rPr>
          <w:sz w:val="28"/>
          <w:szCs w:val="28"/>
        </w:rPr>
        <w:t xml:space="preserve"> (Фото 8)</w:t>
      </w:r>
      <w:r w:rsidRPr="00A52E22">
        <w:rPr>
          <w:sz w:val="28"/>
          <w:szCs w:val="28"/>
        </w:rPr>
        <w:t>.</w:t>
      </w:r>
    </w:p>
    <w:p w:rsidR="00A33C5B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67FE91D5" wp14:editId="2C2D8E51">
            <wp:extent cx="4858814" cy="2926080"/>
            <wp:effectExtent l="0" t="0" r="0" b="7620"/>
            <wp:docPr id="12" name="Рисунок 12" descr="ТИ_104_00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_104_00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18" cy="29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5B" w:rsidRDefault="0080173D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color w:val="303238"/>
          <w:bdr w:val="none" w:sz="0" w:space="0" w:color="auto" w:frame="1"/>
        </w:rPr>
        <w:t xml:space="preserve">Фото 8. </w:t>
      </w:r>
      <w:r w:rsidR="00A33C5B" w:rsidRPr="00A52E22">
        <w:rPr>
          <w:color w:val="303238"/>
          <w:bdr w:val="none" w:sz="0" w:space="0" w:color="auto" w:frame="1"/>
        </w:rPr>
        <w:t>Вид на Нижнетагильский посёлок. В центре – Выйско-Никольская церковь</w:t>
      </w:r>
    </w:p>
    <w:p w:rsidR="00A33C5B" w:rsidRDefault="00A33C5B" w:rsidP="00A33C5B">
      <w:pPr>
        <w:pStyle w:val="a5"/>
        <w:shd w:val="clear" w:color="auto" w:fill="FFFFFF"/>
        <w:spacing w:before="0" w:beforeAutospacing="0" w:after="180" w:afterAutospacing="0" w:line="315" w:lineRule="atLeast"/>
        <w:ind w:firstLine="709"/>
        <w:jc w:val="both"/>
        <w:textAlignment w:val="baseline"/>
        <w:rPr>
          <w:sz w:val="28"/>
          <w:szCs w:val="28"/>
        </w:rPr>
      </w:pPr>
    </w:p>
    <w:p w:rsidR="00C32D87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33C5B">
        <w:rPr>
          <w:sz w:val="28"/>
          <w:szCs w:val="28"/>
        </w:rPr>
        <w:t xml:space="preserve">В 1921 году при церкви Святых угодников Николая, Павла и Анатолия была зарегистрирована Выйско-Никольская община. Община вела достаточно активную деятельность, и вполне успешно управляла делами. В храме, как и прежде, шли службы, действовал «филиал» церкви – часовня на Патраковом кладбище, отмечались церковные праздники. </w:t>
      </w:r>
    </w:p>
    <w:p w:rsidR="00A33C5B" w:rsidRPr="00A33C5B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33C5B">
        <w:rPr>
          <w:sz w:val="28"/>
          <w:szCs w:val="28"/>
        </w:rPr>
        <w:t xml:space="preserve">Так, в 1921 – 28 гг. Выйско-Никольская община регулярно организовывала традиционные крестные ходы – на Богоявление, Преполовение, начало Успенского поста, на Пасху и в день праздника Св.Пантелеймона. Община вела активную церковную и общественную деятельность. </w:t>
      </w:r>
      <w:r w:rsidR="00C32D87">
        <w:rPr>
          <w:sz w:val="28"/>
          <w:szCs w:val="28"/>
        </w:rPr>
        <w:t xml:space="preserve">Например, </w:t>
      </w:r>
      <w:r w:rsidRPr="00A33C5B">
        <w:rPr>
          <w:sz w:val="28"/>
          <w:szCs w:val="28"/>
        </w:rPr>
        <w:t>в протоколе собрания общины от 25 декабря 1923 года в повестке дня значатся вопросы «Об отделении от Екатеринбургской епархии, и о введении самостоятельной епархии в Нижнем Тагиле», и «О переходе на новый стиль летоисчисления». Также община выдавала разрешения на посещение арендуемых строений. В августе 1925 года такое разрешение было выдано «группе учёных для описи и исследований здания храма и склепа кн. Демидовых». Начиная со следующего года такие разрешения стали выдаваться и организованным группам учащейся молодёжи. Община принимала участие в дискуссиях с «обновленцами», приглашала священников из других городов для проведения торжественных служб. Причём, нареканий со стороны властей община не имела.</w:t>
      </w:r>
    </w:p>
    <w:p w:rsidR="00A33C5B" w:rsidRPr="00A33C5B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33C5B">
        <w:rPr>
          <w:sz w:val="28"/>
          <w:szCs w:val="28"/>
        </w:rPr>
        <w:t xml:space="preserve">Однако положение дел стало меняться к концу второй половины 20-х годов. Церковь, которая и прежде выступала с критикой внутриполитической линии Советов, в 20-е годы стала активным проводником идей реставрации прежнего режима. Поэтому руководство страны взяло курс на сокращение </w:t>
      </w:r>
      <w:r w:rsidRPr="00A33C5B">
        <w:rPr>
          <w:sz w:val="28"/>
          <w:szCs w:val="28"/>
        </w:rPr>
        <w:lastRenderedPageBreak/>
        <w:t>влияния церкви на общество. Началась активная антирелигиозная агитация, последовали гонения на священников, религия была провозглашена «опиумом для народа». Священнослужители, почувствовав изменение отношения к ним властей, стали оставлять службу или же вовсе покидать страну.</w:t>
      </w:r>
    </w:p>
    <w:p w:rsidR="00A33C5B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33C5B">
        <w:rPr>
          <w:sz w:val="28"/>
          <w:szCs w:val="28"/>
        </w:rPr>
        <w:t>Последним настоятелем Выйско-Никольской церкви стал протоиерей отец Сергий, в миру Сергей Александрович Увицкий</w:t>
      </w:r>
      <w:r w:rsidR="003520EB">
        <w:rPr>
          <w:sz w:val="28"/>
          <w:szCs w:val="28"/>
        </w:rPr>
        <w:t xml:space="preserve"> (Фото 9)</w:t>
      </w:r>
      <w:r w:rsidRPr="00A33C5B">
        <w:rPr>
          <w:sz w:val="28"/>
          <w:szCs w:val="28"/>
        </w:rPr>
        <w:t xml:space="preserve"> (1881-1932), переехавший в Нижний Тагил из села Меркушино Верхотурского уезда, где он служил в храме Святого праведного Симеона Верхотурского</w:t>
      </w:r>
      <w:r w:rsidR="003A78CE" w:rsidRPr="003A78CE">
        <w:rPr>
          <w:sz w:val="28"/>
          <w:szCs w:val="28"/>
        </w:rPr>
        <w:t xml:space="preserve"> [5]</w:t>
      </w:r>
      <w:r w:rsidRPr="00A33C5B">
        <w:rPr>
          <w:sz w:val="28"/>
          <w:szCs w:val="28"/>
        </w:rPr>
        <w:t>.</w:t>
      </w:r>
    </w:p>
    <w:p w:rsidR="0080173D" w:rsidRPr="00A33C5B" w:rsidRDefault="0080173D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A33C5B" w:rsidRDefault="00A33C5B" w:rsidP="003520EB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AB98F84" wp14:editId="6BC3AFD7">
            <wp:extent cx="3101009" cy="4296395"/>
            <wp:effectExtent l="0" t="0" r="4445" b="9525"/>
            <wp:docPr id="7" name="Рисунок 7" descr="https://tagilcity.ru/attachments/0fa88e333543505fcc1283656ac3619d46a82170/store/limit/700/393/100/ecf168bf8e0f7194c6ac925e8c28624d06175cb6a530c336e0bc24f1080b/gl_058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agilcity.ru/attachments/0fa88e333543505fcc1283656ac3619d46a82170/store/limit/700/393/100/ecf168bf8e0f7194c6ac925e8c28624d06175cb6a530c336e0bc24f1080b/gl_058_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09" cy="43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5B" w:rsidRPr="009F1C23" w:rsidRDefault="003520EB" w:rsidP="00A33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9. </w:t>
      </w:r>
      <w:r w:rsidR="00A33C5B" w:rsidRPr="009F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настоятель Выйско-Никольской церкви протоиерей отец Сергий (Сергей Александрович Увицкий)</w:t>
      </w:r>
    </w:p>
    <w:p w:rsidR="0080173D" w:rsidRDefault="0080173D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80173D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 xml:space="preserve">В Нижний Тагил отец Сергий приехал в 1924 году с целью дать образование своим детям. Сам же он поначалу служил в Введенской церкви, а через год, в 1925-м, был возведен в сан протоиерея, и стал благочинным староцерковного Нижнетагильского округа и настоятелем Выйско-Никольской церкви. </w:t>
      </w:r>
    </w:p>
    <w:p w:rsidR="00A33C5B" w:rsidRPr="00A52E22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 xml:space="preserve">Для своего прихода и округа Сергей Александрович Увицкий сделал много хорошего, но его отношения с властью не складывались. Особое внимание к деятельности о. Сергия проявляло местное отделение ОГПУ: </w:t>
      </w:r>
      <w:r w:rsidRPr="00A52E22">
        <w:rPr>
          <w:sz w:val="28"/>
          <w:szCs w:val="28"/>
        </w:rPr>
        <w:lastRenderedPageBreak/>
        <w:t>Увицкий числился «неблагонадёжным», так как в 1920-м был осужден за «активную антисоветскую деятельность», но освобождён по амнистии.</w:t>
      </w:r>
    </w:p>
    <w:p w:rsidR="00A33C5B" w:rsidRPr="00A52E22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>«Увицкий — человек очень начитанный. Другие священники Выйско-Никольской церкви иногда тоже говорят проповеди, но они бывают очень короткими и только выдержками из Евангелия. А Увицкий своими ораторскими способностями всегда привлекает большое число верующих…», — записано в одном из донесений агента ГПУ, работавшего по «делу Увицкого» в 1928-30 гг.</w:t>
      </w:r>
    </w:p>
    <w:p w:rsidR="00A33C5B" w:rsidRPr="00A52E22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>8 апреля 1929 года ВЦИК и СНК приняли новый закон о религиозных объединениях, который был введён как инструмент «регулирования численности церковных приходов».</w:t>
      </w:r>
    </w:p>
    <w:p w:rsidR="00A33C5B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>Перерегистрацию Выйско-Никольская община не прошла. А 10 февраля 1930 года отец Сергий был арестован по обвинению в антисоветской деятельности. 16 мая 1930 года на заседании ОГПУ по Уралу по внесудебному рассмотрению дел он был приговорен к пяти годам исправительных работ</w:t>
      </w:r>
      <w:r w:rsidR="003520EB">
        <w:rPr>
          <w:sz w:val="28"/>
          <w:szCs w:val="28"/>
        </w:rPr>
        <w:t xml:space="preserve"> (Фото 10 и 11)</w:t>
      </w:r>
      <w:r w:rsidRPr="00A52E22">
        <w:rPr>
          <w:sz w:val="28"/>
          <w:szCs w:val="28"/>
        </w:rPr>
        <w:t>.</w:t>
      </w:r>
      <w:r w:rsidR="00C32D87">
        <w:rPr>
          <w:sz w:val="28"/>
          <w:szCs w:val="28"/>
        </w:rPr>
        <w:t xml:space="preserve"> </w:t>
      </w:r>
      <w:r w:rsidR="00492958">
        <w:rPr>
          <w:sz w:val="28"/>
          <w:szCs w:val="28"/>
        </w:rPr>
        <w:t xml:space="preserve">  </w:t>
      </w:r>
    </w:p>
    <w:p w:rsidR="00A33C5B" w:rsidRDefault="00A33C5B" w:rsidP="00492958">
      <w:pPr>
        <w:pStyle w:val="a5"/>
        <w:shd w:val="clear" w:color="auto" w:fill="FFFFFF"/>
        <w:spacing w:before="0" w:beforeAutospacing="0" w:after="180" w:afterAutospacing="0" w:line="315" w:lineRule="atLeast"/>
        <w:ind w:firstLine="709"/>
        <w:textAlignment w:val="baseline"/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</w:pPr>
      <w:r w:rsidRPr="00492958">
        <w:rPr>
          <w:rFonts w:ascii="Arial" w:hAnsi="Arial" w:cs="Arial"/>
          <w:noProof/>
          <w:color w:val="264796"/>
          <w:sz w:val="28"/>
          <w:szCs w:val="28"/>
          <w:bdr w:val="none" w:sz="0" w:space="0" w:color="auto" w:frame="1"/>
        </w:rPr>
        <w:drawing>
          <wp:inline distT="0" distB="0" distL="0" distR="0" wp14:anchorId="4D3DB2BB" wp14:editId="52FE91DD">
            <wp:extent cx="1534602" cy="2665069"/>
            <wp:effectExtent l="0" t="0" r="8890" b="2540"/>
            <wp:docPr id="24" name="Рисунок 24" descr="ТИ_104_00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_104_00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02" cy="26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958" w:rsidRPr="00492958"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  <w:t xml:space="preserve"> </w:t>
      </w:r>
      <w:r w:rsidR="00492958" w:rsidRPr="00492958">
        <w:rPr>
          <w:rFonts w:ascii="Arial" w:hAnsi="Arial" w:cs="Arial"/>
          <w:noProof/>
          <w:color w:val="264796"/>
          <w:sz w:val="28"/>
          <w:szCs w:val="28"/>
          <w:bdr w:val="none" w:sz="0" w:space="0" w:color="auto" w:frame="1"/>
        </w:rPr>
        <w:drawing>
          <wp:inline distT="0" distB="0" distL="0" distR="0" wp14:anchorId="0B2EB4A3" wp14:editId="19D49387">
            <wp:extent cx="1757239" cy="2704152"/>
            <wp:effectExtent l="0" t="0" r="0" b="1270"/>
            <wp:docPr id="25" name="Рисунок 25" descr="ТИ_104_00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_104_00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55" cy="27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EB" w:rsidRDefault="003520EB" w:rsidP="003520EB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textAlignment w:val="baseline"/>
      </w:pPr>
      <w:r w:rsidRPr="003520EB">
        <w:rPr>
          <w:noProof/>
          <w:bdr w:val="none" w:sz="0" w:space="0" w:color="auto" w:frame="1"/>
        </w:rPr>
        <w:t>Фото 10 и 11. Дело по</w:t>
      </w:r>
      <w:r>
        <w:rPr>
          <w:noProof/>
          <w:bdr w:val="none" w:sz="0" w:space="0" w:color="auto" w:frame="1"/>
        </w:rPr>
        <w:t xml:space="preserve"> </w:t>
      </w:r>
      <w:r w:rsidRPr="003520EB">
        <w:t xml:space="preserve">обвинению </w:t>
      </w:r>
      <w:r w:rsidRPr="009F1C23">
        <w:rPr>
          <w:color w:val="000000"/>
        </w:rPr>
        <w:t>Серге</w:t>
      </w:r>
      <w:r>
        <w:rPr>
          <w:color w:val="000000"/>
        </w:rPr>
        <w:t>я</w:t>
      </w:r>
      <w:r w:rsidRPr="009F1C23">
        <w:rPr>
          <w:color w:val="000000"/>
        </w:rPr>
        <w:t xml:space="preserve"> Александрович</w:t>
      </w:r>
      <w:r>
        <w:rPr>
          <w:color w:val="000000"/>
        </w:rPr>
        <w:t>а</w:t>
      </w:r>
      <w:r w:rsidRPr="009F1C23">
        <w:rPr>
          <w:color w:val="000000"/>
        </w:rPr>
        <w:t xml:space="preserve"> Увицк</w:t>
      </w:r>
      <w:r>
        <w:rPr>
          <w:color w:val="000000"/>
        </w:rPr>
        <w:t>ого</w:t>
      </w:r>
      <w:r w:rsidRPr="003520EB">
        <w:t xml:space="preserve"> в антисоветской деятельности</w:t>
      </w:r>
      <w:r>
        <w:t>.</w:t>
      </w:r>
    </w:p>
    <w:p w:rsidR="003520EB" w:rsidRPr="003520EB" w:rsidRDefault="003520EB" w:rsidP="003520EB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textAlignment w:val="baseline"/>
      </w:pPr>
    </w:p>
    <w:p w:rsidR="0080173D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 xml:space="preserve">Выйско-Никольскую церковь было решено закрыть, произвести там перепланировку, и передать здание под школу. Всё церковное имущество было перевезено в церковь Казанской иконы Божьей Матери. </w:t>
      </w:r>
    </w:p>
    <w:p w:rsidR="0080173D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 xml:space="preserve">Чтобы сгладить недовольство среди верующих общины были проведены два собрания, на которых выступали не только представители местных Советов, но и агитаторы из Свердловска. На собраниях прихожане просили у властей оставить Выйско-Никольскую церковь за общиной. Надо сказать, что просили весьма убедительно и аргументировано. В частности, </w:t>
      </w:r>
      <w:r w:rsidRPr="00A52E22">
        <w:rPr>
          <w:sz w:val="28"/>
          <w:szCs w:val="28"/>
        </w:rPr>
        <w:lastRenderedPageBreak/>
        <w:t xml:space="preserve">они предлагали оставить Выйско-Никольскую церковь действующей, а церковь Казанской иконы Божьей Матери закрыть, «…если уж надо непременно что-то закрыть». </w:t>
      </w:r>
    </w:p>
    <w:p w:rsidR="00A33C5B" w:rsidRPr="00A52E22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>В начале 60-х свидетели тех дебатов рассказывали, что один из агитаторов попытался объяснить верующим, что «Выйско-Никольскую надо смести с лица земли хотя бы из-за того, что она была построена на деньги Демидовых – эксплуататоров и мироедов», на что кто-то из зала заметил: «Они конечно мироеды были, да только при Демидовых мы в онучах не ходили». Агитатор, обутый в сильно поношенные солдатские ботинки с обмотками, смутился, и больше слова не просил.</w:t>
      </w:r>
    </w:p>
    <w:p w:rsidR="00A33C5B" w:rsidRPr="00A52E22" w:rsidRDefault="00A33C5B" w:rsidP="00A33C5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52E22">
        <w:rPr>
          <w:sz w:val="28"/>
          <w:szCs w:val="28"/>
        </w:rPr>
        <w:t>Официальное решение о закрытии храма было издано Свердловским облисполкомом 30 ноября 1930 года. Здание частично разобрали: сняли чугунные плиты с пола, выломали решетчатые окна, сняли люстры, колокола и кресты, разобрали иконостас и паперть. Чугунные лестницы храма тоже разобрали и увезли на переплавку</w:t>
      </w:r>
      <w:r w:rsidR="003520EB">
        <w:rPr>
          <w:sz w:val="28"/>
          <w:szCs w:val="28"/>
        </w:rPr>
        <w:t xml:space="preserve"> (Фото 12)</w:t>
      </w:r>
      <w:r w:rsidRPr="00A52E22">
        <w:rPr>
          <w:sz w:val="28"/>
          <w:szCs w:val="28"/>
        </w:rPr>
        <w:t>.</w:t>
      </w:r>
    </w:p>
    <w:p w:rsidR="004D5AA0" w:rsidRPr="004D5AA0" w:rsidRDefault="004D5AA0" w:rsidP="00EA2686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C36" w:rsidRDefault="00507C36" w:rsidP="003520EB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B2C725F" wp14:editId="432C4F33">
            <wp:extent cx="5909206" cy="3323645"/>
            <wp:effectExtent l="0" t="0" r="0" b="0"/>
            <wp:docPr id="6" name="Рисунок 6" descr="https://tagilcity.ru/attachments/2ad5002f5d9d10b28a93eda00ce6e0c606ad056f/store/limit/700/393/100/2065bcb9bfd9d0b998c91b1800079020bd4de1dbeb38da1df895b46f48d7/gl_058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agilcity.ru/attachments/2ad5002f5d9d10b28a93eda00ce6e0c606ad056f/store/limit/700/393/100/2065bcb9bfd9d0b998c91b1800079020bd4de1dbeb38da1df895b46f48d7/gl_058_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06" cy="33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36" w:rsidRPr="009F1C23" w:rsidRDefault="003520EB" w:rsidP="00507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12. </w:t>
      </w:r>
      <w:r w:rsidR="00507C36" w:rsidRPr="009F1C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Остатки Выйско-Никольской церкви накануне сноса</w:t>
      </w: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958" w:rsidRDefault="00492958" w:rsidP="0049295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Какое-то время в церкви размещался склад, но позже там произошел пожар, в результате которого купол храма обрушился. В 1963-м году горисполком постановил остатки храма взорвать, а его место отдать под строительство Дворца культуры.</w:t>
      </w: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20EB" w:rsidRDefault="003520EB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20EB" w:rsidRDefault="003520EB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Pr="004D5AA0" w:rsidRDefault="004D5AA0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A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 Настоящее </w:t>
      </w:r>
      <w:r w:rsidRPr="004D5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Выйско-Никольской церкви в Нижнем Тагиле</w:t>
      </w: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Pr="003A78CE" w:rsidRDefault="00381B7F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2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июля 2021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1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месте разрушенной Выйско-Никольской церкви при реконструкции площади возле ДК «Юбилейный» были найдены склеп и человеческие останки</w:t>
      </w:r>
      <w:r w:rsidR="003A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20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(Фото 13 и 14) </w:t>
      </w:r>
      <w:r w:rsidR="003A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3A78CE" w:rsidRPr="003A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3A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3A78CE" w:rsidRPr="003A7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5545" w:rsidRDefault="00FA5545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5545" w:rsidRDefault="00381B7F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 wp14:anchorId="15E72335" wp14:editId="5F3E6D43">
            <wp:extent cx="3776870" cy="2831395"/>
            <wp:effectExtent l="0" t="0" r="0" b="7620"/>
            <wp:docPr id="4" name="Рисунок 4" descr="Лучевая кость руки найдена на месте захоронения Демидовых в Нижнем Тагил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учевая кость руки найдена на месте захоронения Демидовых в Нижнем Тагил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803" cy="28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545" w:rsidRDefault="00381B7F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 wp14:anchorId="78F28857" wp14:editId="0B656C1E">
            <wp:extent cx="3355451" cy="4471058"/>
            <wp:effectExtent l="0" t="0" r="0" b="5715"/>
            <wp:docPr id="2" name="Рисунок 2" descr="Лучевая кость руки найдена на месте захоронения Демидовых в Нижнем Тагил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учевая кость руки найдена на месте захоронения Демидовых в Нижнем Тагил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41" cy="44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EB" w:rsidRPr="003520EB" w:rsidRDefault="003520EB" w:rsidP="003520E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0EB">
        <w:rPr>
          <w:rFonts w:ascii="Times New Roman" w:hAnsi="Times New Roman" w:cs="Times New Roman"/>
          <w:sz w:val="24"/>
          <w:szCs w:val="24"/>
        </w:rPr>
        <w:t xml:space="preserve">Фото 13 и 14. Обнаружение </w:t>
      </w:r>
      <w:r w:rsidRPr="003520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склепа и человеческих останков на месте разрушенной Выйско-Никольской церкви при реконструкции площади возле ДК «Юбилейный». </w:t>
      </w:r>
    </w:p>
    <w:p w:rsidR="008E5140" w:rsidRDefault="008E5140" w:rsidP="008E514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Кому они принадлежат? Обратимся к страницам истории</w:t>
      </w:r>
      <w:r w:rsidR="003A78CE" w:rsidRPr="003A78CE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5140" w:rsidRPr="008E5140" w:rsidRDefault="008E5140" w:rsidP="008E5140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Во-первых. </w:t>
      </w:r>
      <w:r w:rsidRPr="008E5140">
        <w:rPr>
          <w:sz w:val="28"/>
          <w:szCs w:val="28"/>
        </w:rPr>
        <w:t>Некоторые финские историки и биографы Евы Авроры Шарлотты Шернваль-Демидовой-Карамзиной утверждают, что Аврора Карловна на склоне лет перевезла останки первого мужа и единственного сына в своё имение Хагасунд, и через несколько дней захоронила их на кладбище Хиетаниеми. Другие же говорят о том, что в Финляндию был перевезён только лишь прах Павла Николаевича, причём, «без заезда» в Нижний Тагил (на этот счёт, вроде бы, даже имеются некие документы, выданные в Александро-Невской лавре в Санкт-Петербурге), а тело Павла Павловича Аврора сопровождала на Урал вместе с Еленой Петровной Трубецкой-Демидовой – вдовой сына…</w:t>
      </w:r>
    </w:p>
    <w:p w:rsidR="008E5140" w:rsidRPr="008E5140" w:rsidRDefault="008E5140" w:rsidP="008E5140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Во-вторых. </w:t>
      </w:r>
      <w:r w:rsidRPr="008E5140">
        <w:rPr>
          <w:sz w:val="28"/>
          <w:szCs w:val="28"/>
        </w:rPr>
        <w:t>В 1880 году великий князь Александр Александрович (будущий российский император Александр III) в ходе частной поездки в Европу, сделал в одном из своих дневников запись: «Был в Пер-Лашез, на могиле М.Э. Грустно…» Инициалами «М. Э.» великий князь обозначал в своих дневниках и письмах Марию Мещерскую – первую супругу Павла Павловича Демидова, с которой в 1864-1866 гг. у будущего императора был столь бурный роман, что Александр хотел даже отречься от престола ради брака с Марией. И хотя, в конце концов, великий князь женился на датской принцессе Дагмаре, тёплые чувства к Марии он сохранил до конца своих дней</w:t>
      </w:r>
      <w:r w:rsidR="003520EB">
        <w:rPr>
          <w:sz w:val="28"/>
          <w:szCs w:val="28"/>
        </w:rPr>
        <w:t xml:space="preserve"> (Фото 15)</w:t>
      </w:r>
      <w:r w:rsidRPr="008E5140">
        <w:rPr>
          <w:sz w:val="28"/>
          <w:szCs w:val="28"/>
        </w:rPr>
        <w:t>.</w:t>
      </w:r>
    </w:p>
    <w:p w:rsidR="008E5140" w:rsidRPr="008E5140" w:rsidRDefault="008E5140" w:rsidP="008E5140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color w:val="303238"/>
        </w:rPr>
      </w:pPr>
      <w:r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  <w:drawing>
          <wp:inline distT="0" distB="0" distL="0" distR="0" wp14:anchorId="4CF16DC6" wp14:editId="650D2B94">
            <wp:extent cx="2839071" cy="3617843"/>
            <wp:effectExtent l="0" t="0" r="0" b="1905"/>
            <wp:docPr id="3" name="Рисунок 3" descr="ТИ_104_01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И_104_01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22" cy="36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03238"/>
          <w:sz w:val="23"/>
          <w:szCs w:val="23"/>
        </w:rPr>
        <w:br/>
      </w:r>
      <w:r w:rsidR="003520EB">
        <w:rPr>
          <w:color w:val="303238"/>
          <w:bdr w:val="none" w:sz="0" w:space="0" w:color="auto" w:frame="1"/>
        </w:rPr>
        <w:t xml:space="preserve">Фото 15. </w:t>
      </w:r>
      <w:r w:rsidRPr="008E5140">
        <w:rPr>
          <w:color w:val="303238"/>
          <w:bdr w:val="none" w:sz="0" w:space="0" w:color="auto" w:frame="1"/>
        </w:rPr>
        <w:t>Мария Элимовна (Елимовна) Мещерская, «М. Э.» (худ. Ф. Кс. Винтерхальтер)</w:t>
      </w:r>
    </w:p>
    <w:p w:rsidR="008E5140" w:rsidRDefault="008E5140" w:rsidP="008E5140">
      <w:pPr>
        <w:pStyle w:val="a5"/>
        <w:shd w:val="clear" w:color="auto" w:fill="FFFFFF"/>
        <w:spacing w:before="0" w:beforeAutospacing="0" w:after="180" w:afterAutospacing="0" w:line="315" w:lineRule="atLeast"/>
        <w:textAlignment w:val="baseline"/>
        <w:rPr>
          <w:rFonts w:ascii="Arial" w:hAnsi="Arial" w:cs="Arial"/>
          <w:color w:val="303238"/>
          <w:sz w:val="23"/>
          <w:szCs w:val="23"/>
        </w:rPr>
      </w:pPr>
    </w:p>
    <w:p w:rsidR="008E5140" w:rsidRPr="008E5140" w:rsidRDefault="008E5140" w:rsidP="008E5140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E5140">
        <w:rPr>
          <w:sz w:val="28"/>
          <w:szCs w:val="28"/>
        </w:rPr>
        <w:lastRenderedPageBreak/>
        <w:t xml:space="preserve">Получается, если Александр не </w:t>
      </w:r>
      <w:r>
        <w:rPr>
          <w:sz w:val="28"/>
          <w:szCs w:val="28"/>
        </w:rPr>
        <w:t>лука</w:t>
      </w:r>
      <w:r w:rsidRPr="008E5140">
        <w:rPr>
          <w:sz w:val="28"/>
          <w:szCs w:val="28"/>
        </w:rPr>
        <w:t>в</w:t>
      </w:r>
      <w:r>
        <w:rPr>
          <w:sz w:val="28"/>
          <w:szCs w:val="28"/>
        </w:rPr>
        <w:t>ил</w:t>
      </w:r>
      <w:r w:rsidRPr="008E5140">
        <w:rPr>
          <w:sz w:val="28"/>
          <w:szCs w:val="28"/>
        </w:rPr>
        <w:t>, то в 1880 году могила М. Е. Мещерской-Демидовой была на месте. Возможно, Павел Павлович только намеревался перевезти прах первой жены на Урал, но не реализовал задуманное.</w:t>
      </w:r>
    </w:p>
    <w:p w:rsidR="008E5140" w:rsidRPr="008E5140" w:rsidRDefault="008E5140" w:rsidP="008E5140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E5140">
        <w:rPr>
          <w:sz w:val="28"/>
          <w:szCs w:val="28"/>
        </w:rPr>
        <w:t>На </w:t>
      </w:r>
      <w:hyperlink r:id="rId28" w:tgtFrame="_blank" w:history="1">
        <w:r w:rsidRPr="008E5140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фотографии склепа Демидовых в цоколе Выйско-Никольской церкви</w:t>
        </w:r>
      </w:hyperlink>
      <w:r w:rsidRPr="008E5140">
        <w:rPr>
          <w:sz w:val="28"/>
          <w:szCs w:val="28"/>
        </w:rPr>
        <w:t> чётко видны лишь два захоронения. Чьи они?</w:t>
      </w:r>
    </w:p>
    <w:p w:rsidR="008E5140" w:rsidRDefault="008E5140" w:rsidP="008E5140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E5140">
        <w:rPr>
          <w:sz w:val="28"/>
          <w:szCs w:val="28"/>
        </w:rPr>
        <w:t>Одно – Павла Павловича Демидова. Об этом можно говорить с уверенностью, так как в нашем распоряжении имеется фото надгробного памятника, сделанное в склепе. А второе, как рассказывают тагильские музейщики, должно принадлежать Николаю Никитичу Демидову</w:t>
      </w:r>
      <w:r w:rsidR="003520EB">
        <w:rPr>
          <w:sz w:val="28"/>
          <w:szCs w:val="28"/>
        </w:rPr>
        <w:t xml:space="preserve"> (Фото 16)</w:t>
      </w:r>
      <w:r w:rsidRPr="008E5140">
        <w:rPr>
          <w:sz w:val="28"/>
          <w:szCs w:val="28"/>
        </w:rPr>
        <w:t xml:space="preserve">. </w:t>
      </w:r>
    </w:p>
    <w:p w:rsidR="006C33D1" w:rsidRDefault="006C33D1" w:rsidP="00C1591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8E5140" w:rsidRDefault="008E5140" w:rsidP="00C15912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303238"/>
          <w:sz w:val="23"/>
          <w:szCs w:val="23"/>
        </w:rPr>
      </w:pPr>
      <w:r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  <w:drawing>
          <wp:inline distT="0" distB="0" distL="0" distR="0" wp14:anchorId="454DC720" wp14:editId="53DCE1DA">
            <wp:extent cx="2736949" cy="3808674"/>
            <wp:effectExtent l="0" t="0" r="6350" b="1905"/>
            <wp:docPr id="1" name="Рисунок 1" descr="ТИ_104_01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И_104_01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49" cy="380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03238"/>
          <w:sz w:val="23"/>
          <w:szCs w:val="23"/>
        </w:rPr>
        <w:br/>
      </w:r>
      <w:r w:rsidR="003520EB">
        <w:rPr>
          <w:color w:val="303238"/>
          <w:bdr w:val="none" w:sz="0" w:space="0" w:color="auto" w:frame="1"/>
        </w:rPr>
        <w:t xml:space="preserve">Фото 16. </w:t>
      </w:r>
      <w:r w:rsidRPr="008E5140">
        <w:rPr>
          <w:color w:val="303238"/>
          <w:bdr w:val="none" w:sz="0" w:space="0" w:color="auto" w:frame="1"/>
        </w:rPr>
        <w:t>Н. Н. Демидов</w:t>
      </w:r>
    </w:p>
    <w:p w:rsidR="00492958" w:rsidRDefault="00492958" w:rsidP="00492958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3520EB" w:rsidRDefault="003520EB" w:rsidP="003520E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E5140">
        <w:rPr>
          <w:sz w:val="28"/>
          <w:szCs w:val="28"/>
        </w:rPr>
        <w:t>Однако</w:t>
      </w:r>
      <w:r>
        <w:rPr>
          <w:sz w:val="28"/>
          <w:szCs w:val="28"/>
        </w:rPr>
        <w:t xml:space="preserve"> если в</w:t>
      </w:r>
      <w:r w:rsidRPr="00C15912">
        <w:rPr>
          <w:sz w:val="28"/>
          <w:szCs w:val="28"/>
        </w:rPr>
        <w:t>зглян</w:t>
      </w:r>
      <w:r>
        <w:rPr>
          <w:sz w:val="28"/>
          <w:szCs w:val="28"/>
        </w:rPr>
        <w:t xml:space="preserve">уть </w:t>
      </w:r>
      <w:r w:rsidRPr="00C15912">
        <w:rPr>
          <w:sz w:val="28"/>
          <w:szCs w:val="28"/>
        </w:rPr>
        <w:t>на прижизненный портрет Николая Никитича</w:t>
      </w:r>
      <w:r>
        <w:rPr>
          <w:sz w:val="28"/>
          <w:szCs w:val="28"/>
        </w:rPr>
        <w:t xml:space="preserve">, то можно обнаружить, что </w:t>
      </w:r>
      <w:r w:rsidRPr="00C15912">
        <w:rPr>
          <w:sz w:val="28"/>
          <w:szCs w:val="28"/>
        </w:rPr>
        <w:t>изображение немного расходится с описанием останков, сделанны</w:t>
      </w:r>
      <w:r>
        <w:rPr>
          <w:sz w:val="28"/>
          <w:szCs w:val="28"/>
        </w:rPr>
        <w:t>м</w:t>
      </w:r>
      <w:r w:rsidRPr="00C15912">
        <w:rPr>
          <w:sz w:val="28"/>
          <w:szCs w:val="28"/>
        </w:rPr>
        <w:t xml:space="preserve"> В. К. Рудой и М. В. Дистергефт</w:t>
      </w:r>
      <w:r>
        <w:rPr>
          <w:sz w:val="28"/>
          <w:szCs w:val="28"/>
        </w:rPr>
        <w:t>.</w:t>
      </w:r>
      <w:r w:rsidRPr="00C15912">
        <w:rPr>
          <w:sz w:val="28"/>
          <w:szCs w:val="28"/>
        </w:rPr>
        <w:t xml:space="preserve"> Хотя надпись на надгробной плите указывала, что под ней покоится именно Николай Никитич</w:t>
      </w:r>
      <w:r>
        <w:rPr>
          <w:sz w:val="28"/>
          <w:szCs w:val="28"/>
        </w:rPr>
        <w:t>.</w:t>
      </w:r>
    </w:p>
    <w:p w:rsidR="00492958" w:rsidRDefault="00492958" w:rsidP="00492958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C15912">
        <w:rPr>
          <w:sz w:val="28"/>
          <w:szCs w:val="28"/>
        </w:rPr>
        <w:t xml:space="preserve">Некоторым историкам не совсем понятно, ради чего были вообще организованы эти манипуляции с перезахоронением. По всем христианским канонам перезахоронение было возможно лишь в том случае, если на счёт места погребения не было никаких указаний в завещании усопшего. О чём </w:t>
      </w:r>
      <w:r w:rsidRPr="00C15912">
        <w:rPr>
          <w:sz w:val="28"/>
          <w:szCs w:val="28"/>
        </w:rPr>
        <w:lastRenderedPageBreak/>
        <w:t>говорят завещания Демидовых, которых перезахоронили в склепе Выйско-Никольской церкви?</w:t>
      </w:r>
      <w:r>
        <w:rPr>
          <w:sz w:val="28"/>
          <w:szCs w:val="28"/>
        </w:rPr>
        <w:t xml:space="preserve"> </w:t>
      </w:r>
    </w:p>
    <w:p w:rsidR="00C15912" w:rsidRDefault="00C15912" w:rsidP="00C1591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C15912">
        <w:rPr>
          <w:sz w:val="28"/>
          <w:szCs w:val="28"/>
        </w:rPr>
        <w:t>Николай Никитич Демидов просил похоронить его «…там, где всегда был духом своим». Что он имел в виду – Нижнетагильский завод вообще или Входо-Иерусалимский собор, где был крещён, и на который тратил немалые средства – не ясно. Первоначально перевезённый из Италии прах его был захоронен во Входо-Иерусалимском соборе.</w:t>
      </w:r>
      <w:r>
        <w:rPr>
          <w:sz w:val="28"/>
          <w:szCs w:val="28"/>
        </w:rPr>
        <w:t xml:space="preserve"> </w:t>
      </w:r>
    </w:p>
    <w:p w:rsidR="00C15912" w:rsidRPr="00C15912" w:rsidRDefault="00C15912" w:rsidP="00C1591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C15912">
        <w:rPr>
          <w:sz w:val="28"/>
          <w:szCs w:val="28"/>
        </w:rPr>
        <w:t>Павел Николаевич завещал похоронить его в Петербурге: «…в [Александро-Невской] Лавре, рядом с другими Демидовыми…»</w:t>
      </w:r>
      <w:r w:rsidRPr="00C15912">
        <w:rPr>
          <w:sz w:val="28"/>
          <w:szCs w:val="28"/>
        </w:rPr>
        <w:br/>
        <w:t>Никита – первенец Павла Павловича и Елены Петровны Трубецкой — умер в возрасте двух лет, и решение о его погребении принимали родители.</w:t>
      </w:r>
      <w:r w:rsidRPr="00C15912">
        <w:rPr>
          <w:sz w:val="28"/>
          <w:szCs w:val="28"/>
        </w:rPr>
        <w:br/>
        <w:t>Мария Элимовна (Елимовна) Демидова-Мещерская тоже завещания составить не успела, так как отошла в мир иной внезапно. Все хлопоты, связанные с её похоронами, приняла на себя Аврора Карловна, так как овдовевший Павел находился в «сильном расстройстве рассудка от горя».</w:t>
      </w:r>
      <w:r w:rsidRPr="00C15912">
        <w:rPr>
          <w:sz w:val="28"/>
          <w:szCs w:val="28"/>
        </w:rPr>
        <w:br/>
        <w:t>Сам Павел Павлович просил похоронить его «…в родной земле, рядом с предками».</w:t>
      </w:r>
    </w:p>
    <w:p w:rsidR="00C15912" w:rsidRPr="00C15912" w:rsidRDefault="00C15912" w:rsidP="00C1591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C15912">
        <w:rPr>
          <w:sz w:val="28"/>
          <w:szCs w:val="28"/>
        </w:rPr>
        <w:t>Отдельно стоит вопрос и о том, были ли перезахоронены найденные останки, или же музейщики так и оставили их в разрушенном склепе. Одно время, в 70-х, официальные лица города говорили, что останки «перезахоронены на одном из кладбищ города». Документальных подтверждений на этот счёт нет.</w:t>
      </w:r>
    </w:p>
    <w:p w:rsidR="00C15912" w:rsidRPr="00C15912" w:rsidRDefault="00C15912" w:rsidP="00C1591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C15912">
        <w:rPr>
          <w:sz w:val="28"/>
          <w:szCs w:val="28"/>
        </w:rPr>
        <w:t>Как види</w:t>
      </w:r>
      <w:r w:rsidR="006C33D1">
        <w:rPr>
          <w:sz w:val="28"/>
          <w:szCs w:val="28"/>
        </w:rPr>
        <w:t>м</w:t>
      </w:r>
      <w:r w:rsidRPr="00C15912">
        <w:rPr>
          <w:sz w:val="28"/>
          <w:szCs w:val="28"/>
        </w:rPr>
        <w:t>, время ничего не расставило на свои места, и загадки Выйско-Никольской церкви так и остаются неразгаданными.</w:t>
      </w:r>
    </w:p>
    <w:p w:rsidR="003520EB" w:rsidRDefault="003520EB" w:rsidP="006C33D1">
      <w:pPr>
        <w:spacing w:after="0"/>
        <w:ind w:firstLine="709"/>
        <w:jc w:val="both"/>
        <w:rPr>
          <w:rStyle w:val="news-date-time"/>
          <w:rFonts w:ascii="Times New Roman" w:hAnsi="Times New Roman" w:cs="Times New Roman"/>
          <w:b/>
          <w:sz w:val="28"/>
          <w:szCs w:val="28"/>
        </w:rPr>
      </w:pPr>
    </w:p>
    <w:p w:rsidR="0080173D" w:rsidRDefault="00024116" w:rsidP="006C33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2D3">
        <w:rPr>
          <w:rStyle w:val="news-date-time"/>
          <w:rFonts w:ascii="Times New Roman" w:hAnsi="Times New Roman" w:cs="Times New Roman"/>
          <w:b/>
          <w:sz w:val="28"/>
          <w:szCs w:val="28"/>
        </w:rPr>
        <w:t>25</w:t>
      </w:r>
      <w:r w:rsidR="006C33D1" w:rsidRPr="008432D3">
        <w:rPr>
          <w:rStyle w:val="news-date-time"/>
          <w:rFonts w:ascii="Times New Roman" w:hAnsi="Times New Roman" w:cs="Times New Roman"/>
          <w:b/>
          <w:sz w:val="28"/>
          <w:szCs w:val="28"/>
        </w:rPr>
        <w:t xml:space="preserve"> августа 2022 года</w:t>
      </w:r>
      <w:r w:rsidR="006C33D1">
        <w:rPr>
          <w:rStyle w:val="news-date-time"/>
          <w:rFonts w:ascii="Times New Roman" w:hAnsi="Times New Roman" w:cs="Times New Roman"/>
          <w:sz w:val="28"/>
          <w:szCs w:val="28"/>
        </w:rPr>
        <w:t xml:space="preserve"> </w:t>
      </w:r>
      <w:r w:rsidRPr="006C33D1">
        <w:rPr>
          <w:rFonts w:ascii="Times New Roman" w:hAnsi="Times New Roman" w:cs="Times New Roman"/>
          <w:sz w:val="28"/>
          <w:szCs w:val="28"/>
        </w:rPr>
        <w:t>в сквере за дворцом культуры «Юбилейный» прошел молебен в честь освящения креста и купола возведенной там часовни</w:t>
      </w:r>
      <w:r w:rsidR="003520EB">
        <w:rPr>
          <w:rFonts w:ascii="Times New Roman" w:hAnsi="Times New Roman" w:cs="Times New Roman"/>
          <w:sz w:val="28"/>
          <w:szCs w:val="28"/>
        </w:rPr>
        <w:t xml:space="preserve"> (Фото 17)</w:t>
      </w:r>
      <w:r w:rsidRPr="006C33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73D" w:rsidRDefault="0080173D" w:rsidP="003520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18E5C2" wp14:editId="7732FC92">
            <wp:extent cx="2727298" cy="2312563"/>
            <wp:effectExtent l="0" t="0" r="0" b="0"/>
            <wp:docPr id="81" name="Рисунок 81" descr="https://ntagil.org/upload/iblock/65d/ffc5f6ftufccu5ktgn4lw78uoop395x9/IMG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tagil.org/upload/iblock/65d/ffc5f6ftufccu5ktgn4lw78uoop395x9/IMG_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08" cy="231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3D" w:rsidRPr="0080173D" w:rsidRDefault="003520EB" w:rsidP="003520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17. </w:t>
      </w:r>
      <w:r w:rsidR="0080173D">
        <w:rPr>
          <w:rFonts w:ascii="Times New Roman" w:hAnsi="Times New Roman" w:cs="Times New Roman"/>
          <w:sz w:val="24"/>
          <w:szCs w:val="24"/>
        </w:rPr>
        <w:t>М</w:t>
      </w:r>
      <w:r w:rsidR="0080173D" w:rsidRPr="0080173D">
        <w:rPr>
          <w:rFonts w:ascii="Times New Roman" w:hAnsi="Times New Roman" w:cs="Times New Roman"/>
          <w:sz w:val="24"/>
          <w:szCs w:val="24"/>
        </w:rPr>
        <w:t>олебен в честь освящения креста и купола</w:t>
      </w:r>
    </w:p>
    <w:p w:rsidR="003520EB" w:rsidRDefault="003520EB" w:rsidP="003520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3D1">
        <w:rPr>
          <w:rFonts w:ascii="Times New Roman" w:hAnsi="Times New Roman" w:cs="Times New Roman"/>
          <w:sz w:val="28"/>
          <w:szCs w:val="28"/>
        </w:rPr>
        <w:lastRenderedPageBreak/>
        <w:t>Церемонию провел преосвященный Феодосий, епископ Нижнетагильский и Невьянский</w:t>
      </w:r>
      <w:r>
        <w:rPr>
          <w:rFonts w:ascii="Times New Roman" w:hAnsi="Times New Roman" w:cs="Times New Roman"/>
          <w:sz w:val="28"/>
          <w:szCs w:val="28"/>
        </w:rPr>
        <w:t xml:space="preserve"> (Фото 18)</w:t>
      </w:r>
      <w:r w:rsidRPr="006C33D1">
        <w:rPr>
          <w:rFonts w:ascii="Times New Roman" w:hAnsi="Times New Roman" w:cs="Times New Roman"/>
          <w:sz w:val="28"/>
          <w:szCs w:val="28"/>
        </w:rPr>
        <w:t>. В торжественном мероприятии приняли участие глава города Владислав Пинаев и заместитель главы администрации города по социальной политике Валерий Суров</w:t>
      </w:r>
      <w:r w:rsidRPr="003A78CE">
        <w:rPr>
          <w:rFonts w:ascii="Times New Roman" w:hAnsi="Times New Roman" w:cs="Times New Roman"/>
          <w:sz w:val="28"/>
          <w:szCs w:val="28"/>
        </w:rPr>
        <w:t xml:space="preserve"> [2]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73D" w:rsidRDefault="00024116" w:rsidP="006C33D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C33D1">
        <w:rPr>
          <w:sz w:val="28"/>
          <w:szCs w:val="28"/>
        </w:rPr>
        <w:t xml:space="preserve">После церемонии купол был водружен на место, и небольшое церковное здание приобрело законченный вид. </w:t>
      </w:r>
    </w:p>
    <w:p w:rsidR="00024116" w:rsidRDefault="00024116" w:rsidP="006C33D1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6C33D1">
        <w:rPr>
          <w:sz w:val="28"/>
          <w:szCs w:val="28"/>
        </w:rPr>
        <w:t>Преосвященный Феодосий отметил важность данного события: </w:t>
      </w:r>
      <w:r w:rsidRPr="006C33D1">
        <w:rPr>
          <w:i/>
          <w:iCs/>
          <w:sz w:val="28"/>
          <w:szCs w:val="28"/>
        </w:rPr>
        <w:t>«Часовня-памятник посвящена дорогому и любимому сердцу русского человека святителю Николаю Чудотворцу не просто так. Она будет находиться именно рядом с тем местом, где до середины прошлого века располагался Выйско-Никольский собор. Когда все работы в сквере и часовне будут завершены, мы торжественно ее освятим. Это очень важное событие для всех верующих. Появление здесь часовни позволит нам восстановить историческую справедливость и отдать дань памяти династии Демидовых».</w:t>
      </w:r>
    </w:p>
    <w:p w:rsidR="003520EB" w:rsidRDefault="003520EB" w:rsidP="006C33D1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6C33D1" w:rsidRDefault="006C33D1" w:rsidP="003520EB">
      <w:pPr>
        <w:pStyle w:val="a5"/>
        <w:spacing w:before="0" w:beforeAutospacing="0" w:after="0" w:afterAutospacing="0"/>
        <w:jc w:val="both"/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BD1501F" wp14:editId="07FB8CA2">
            <wp:extent cx="2488150" cy="3474720"/>
            <wp:effectExtent l="0" t="0" r="7620" b="0"/>
            <wp:docPr id="13" name="Рисунок 13" descr="В реконструированном сквере за ДК «Юбилейный» освятили крест и купол новой часо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реконструированном сквере за ДК «Юбилейный» освятили крест и купол новой часовн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86" cy="34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3D1" w:rsidRPr="006C33D1" w:rsidRDefault="003520EB" w:rsidP="003520EB">
      <w:pPr>
        <w:pStyle w:val="a5"/>
        <w:spacing w:before="0" w:beforeAutospacing="0" w:after="0" w:afterAutospacing="0"/>
        <w:jc w:val="both"/>
      </w:pPr>
      <w:r>
        <w:t xml:space="preserve">Фото 18. </w:t>
      </w:r>
      <w:r w:rsidR="006C33D1" w:rsidRPr="006C33D1">
        <w:t>Преосвященный Феодосий, епископ Нижнетагильский и Невьянский.</w:t>
      </w:r>
    </w:p>
    <w:p w:rsidR="006C33D1" w:rsidRDefault="00024116" w:rsidP="006C33D1">
      <w:pPr>
        <w:pStyle w:val="a5"/>
        <w:ind w:firstLine="709"/>
        <w:jc w:val="both"/>
        <w:rPr>
          <w:sz w:val="28"/>
          <w:szCs w:val="28"/>
        </w:rPr>
      </w:pPr>
      <w:r w:rsidRPr="006C33D1">
        <w:rPr>
          <w:sz w:val="28"/>
          <w:szCs w:val="28"/>
        </w:rPr>
        <w:t xml:space="preserve">Глава города подчеркнул, что </w:t>
      </w:r>
      <w:r w:rsidR="006C33D1">
        <w:rPr>
          <w:sz w:val="28"/>
          <w:szCs w:val="28"/>
        </w:rPr>
        <w:t>ч</w:t>
      </w:r>
      <w:r w:rsidR="006C33D1" w:rsidRPr="006C33D1">
        <w:rPr>
          <w:iCs/>
          <w:sz w:val="28"/>
          <w:szCs w:val="28"/>
        </w:rPr>
        <w:t>асовня возведена за счет благотворительных средств</w:t>
      </w:r>
      <w:r w:rsidR="006C33D1">
        <w:rPr>
          <w:iCs/>
          <w:sz w:val="28"/>
          <w:szCs w:val="28"/>
        </w:rPr>
        <w:t>, что</w:t>
      </w:r>
      <w:r w:rsidR="006C33D1" w:rsidRPr="006C33D1">
        <w:rPr>
          <w:sz w:val="28"/>
          <w:szCs w:val="28"/>
        </w:rPr>
        <w:t xml:space="preserve"> </w:t>
      </w:r>
      <w:r w:rsidRPr="006C33D1">
        <w:rPr>
          <w:sz w:val="28"/>
          <w:szCs w:val="28"/>
        </w:rPr>
        <w:t>новое архитектурное сооружение за дворцом культуры удачно вписалось в ландшафт нового сквера и стало его украшением</w:t>
      </w:r>
      <w:r w:rsidR="003A78CE" w:rsidRPr="003A78CE">
        <w:rPr>
          <w:sz w:val="28"/>
          <w:szCs w:val="28"/>
        </w:rPr>
        <w:t xml:space="preserve"> </w:t>
      </w:r>
      <w:r w:rsidR="003520EB">
        <w:rPr>
          <w:sz w:val="28"/>
          <w:szCs w:val="28"/>
        </w:rPr>
        <w:t xml:space="preserve">(Фото 19 и 20) </w:t>
      </w:r>
      <w:r w:rsidR="003A78CE" w:rsidRPr="003A78CE">
        <w:rPr>
          <w:sz w:val="28"/>
          <w:szCs w:val="28"/>
        </w:rPr>
        <w:t>[10]</w:t>
      </w:r>
      <w:r w:rsidRPr="006C33D1">
        <w:rPr>
          <w:sz w:val="28"/>
          <w:szCs w:val="28"/>
        </w:rPr>
        <w:t>.</w:t>
      </w:r>
    </w:p>
    <w:p w:rsidR="006C33D1" w:rsidRDefault="006C33D1" w:rsidP="003520EB">
      <w:pPr>
        <w:pStyle w:val="a5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9EFC9BB" wp14:editId="2F1B09A4">
            <wp:extent cx="4659465" cy="3239407"/>
            <wp:effectExtent l="0" t="0" r="8255" b="0"/>
            <wp:docPr id="18" name="Рисунок 18" descr="В реконструированном сквере за ДК «Юбилейный» освятили крест и купол новой часов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реконструированном сквере за ДК «Юбилейный» освятили крест и купол новой часовн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45" cy="32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3D" w:rsidRPr="0080173D" w:rsidRDefault="003520EB" w:rsidP="003520EB">
      <w:pPr>
        <w:pStyle w:val="a5"/>
        <w:jc w:val="both"/>
      </w:pPr>
      <w:r>
        <w:t xml:space="preserve">Фото 19. </w:t>
      </w:r>
      <w:r w:rsidR="0080173D" w:rsidRPr="0080173D">
        <w:t xml:space="preserve">Глава города Нижний Тагил В.Пинаев. </w:t>
      </w:r>
    </w:p>
    <w:p w:rsidR="00024116" w:rsidRDefault="00024116" w:rsidP="006C33D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7B006B" wp14:editId="60CBD5BF">
            <wp:extent cx="4656801" cy="3101009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61502" cy="310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26C" w:rsidRDefault="003520EB" w:rsidP="003520EB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Фото 20. </w:t>
      </w:r>
      <w:r w:rsidR="0080173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Никольская</w:t>
      </w:r>
      <w:r w:rsidR="0080173D" w:rsidRPr="0080173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часовн</w:t>
      </w:r>
      <w:r w:rsidR="0080173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</w:t>
      </w:r>
      <w:r w:rsidR="0080173D" w:rsidRPr="0080173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-памятник </w:t>
      </w:r>
    </w:p>
    <w:p w:rsidR="0080173D" w:rsidRPr="0080173D" w:rsidRDefault="0080173D" w:rsidP="00EA268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26C" w:rsidRPr="000E7D0F" w:rsidRDefault="000E7D0F" w:rsidP="000E7D0F">
      <w:pPr>
        <w:pStyle w:val="a3"/>
        <w:shd w:val="clear" w:color="auto" w:fill="FFFFFF"/>
        <w:spacing w:after="0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B1426C" w:rsidRPr="000E7D0F">
        <w:rPr>
          <w:rFonts w:ascii="Times New Roman" w:hAnsi="Times New Roman" w:cs="Times New Roman"/>
          <w:b/>
          <w:sz w:val="28"/>
          <w:szCs w:val="28"/>
        </w:rPr>
        <w:t xml:space="preserve">Будущее </w:t>
      </w:r>
      <w:r w:rsidR="00B1426C" w:rsidRPr="000E7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Выйско-Никольской церкви</w:t>
      </w:r>
    </w:p>
    <w:p w:rsidR="00A33C5B" w:rsidRDefault="00A33C5B" w:rsidP="00A33C5B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453B" w:rsidRDefault="004A6527" w:rsidP="003A78CE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0"/>
          <w:szCs w:val="20"/>
        </w:rPr>
      </w:pPr>
      <w:r>
        <w:rPr>
          <w:sz w:val="28"/>
          <w:szCs w:val="28"/>
        </w:rPr>
        <w:t xml:space="preserve">После закрытия храма в </w:t>
      </w:r>
      <w:r w:rsidR="00492958" w:rsidRPr="00A52E22">
        <w:rPr>
          <w:sz w:val="28"/>
          <w:szCs w:val="28"/>
        </w:rPr>
        <w:t>1930 год</w:t>
      </w:r>
      <w:r>
        <w:rPr>
          <w:sz w:val="28"/>
          <w:szCs w:val="28"/>
        </w:rPr>
        <w:t xml:space="preserve">у встал вопрос о возможности использования его здания. </w:t>
      </w:r>
      <w:r w:rsidRPr="00CD2B95">
        <w:rPr>
          <w:sz w:val="28"/>
          <w:szCs w:val="28"/>
          <w:shd w:val="clear" w:color="auto" w:fill="FFFFFF"/>
        </w:rPr>
        <w:t>В Нижнетагильском филиале Государственного архива Свердловской области хранится документ, свидетельствующий о проекте переоборудования церкви</w:t>
      </w:r>
      <w:r>
        <w:rPr>
          <w:sz w:val="28"/>
          <w:szCs w:val="28"/>
          <w:shd w:val="clear" w:color="auto" w:fill="FFFFFF"/>
        </w:rPr>
        <w:t xml:space="preserve"> под школу</w:t>
      </w:r>
      <w:r w:rsidR="003A78CE" w:rsidRPr="003A78CE">
        <w:rPr>
          <w:sz w:val="28"/>
          <w:szCs w:val="28"/>
          <w:shd w:val="clear" w:color="auto" w:fill="FFFFFF"/>
        </w:rPr>
        <w:t xml:space="preserve"> [11]</w:t>
      </w:r>
      <w:r>
        <w:rPr>
          <w:sz w:val="28"/>
          <w:szCs w:val="28"/>
          <w:shd w:val="clear" w:color="auto" w:fill="FFFFFF"/>
        </w:rPr>
        <w:t>.</w:t>
      </w:r>
      <w:r w:rsidR="0016453B" w:rsidRPr="0016453B">
        <w:rPr>
          <w:color w:val="000000"/>
          <w:sz w:val="20"/>
          <w:szCs w:val="20"/>
          <w:highlight w:val="yellow"/>
        </w:rPr>
        <w:t xml:space="preserve"> </w:t>
      </w:r>
    </w:p>
    <w:p w:rsidR="004A6527" w:rsidRDefault="004A6527" w:rsidP="004A65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Объяснительной записке к </w:t>
      </w:r>
      <w:r w:rsidRPr="004A6527">
        <w:rPr>
          <w:rFonts w:ascii="Times New Roman" w:hAnsi="Times New Roman" w:cs="Times New Roman"/>
          <w:bCs/>
          <w:color w:val="000000"/>
          <w:sz w:val="28"/>
          <w:szCs w:val="28"/>
        </w:rPr>
        <w:t>проекту переоборудования Выйской церкви под школу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говорится, что в</w:t>
      </w:r>
      <w:r w:rsidRPr="00CD2B95">
        <w:rPr>
          <w:rFonts w:ascii="Times New Roman" w:hAnsi="Times New Roman" w:cs="Times New Roman"/>
          <w:color w:val="000000"/>
          <w:sz w:val="28"/>
          <w:szCs w:val="28"/>
        </w:rPr>
        <w:t xml:space="preserve">виду недостатка школьных помещений в </w:t>
      </w:r>
      <w:r w:rsidRPr="00CD2B95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городе, церковь предполагается приспособить под школу. Проект предусматривает лишь незначительное переоборудование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D2B95">
        <w:rPr>
          <w:rFonts w:ascii="Times New Roman" w:hAnsi="Times New Roman" w:cs="Times New Roman"/>
          <w:color w:val="000000"/>
          <w:sz w:val="28"/>
          <w:szCs w:val="28"/>
        </w:rPr>
        <w:t xml:space="preserve"> дающее возможность быстро приспособить здание к эксплуатации.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капитальное переустройство предполага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лось выполнить в дальнейшем.</w:t>
      </w:r>
    </w:p>
    <w:p w:rsidR="004A6527" w:rsidRPr="00CD2B95" w:rsidRDefault="004A6527" w:rsidP="004A65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843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предполагалось </w:t>
      </w:r>
      <w:r w:rsidRPr="00CD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 </w:t>
      </w:r>
      <w:r w:rsidRPr="00CD2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следующие работы:</w:t>
      </w:r>
    </w:p>
    <w:p w:rsidR="004A6527" w:rsidRPr="00CD2B95" w:rsidRDefault="004A6527" w:rsidP="008432D3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1. Снять </w:t>
      </w:r>
      <w:r w:rsidRPr="00CD2B95">
        <w:rPr>
          <w:color w:val="000000"/>
          <w:sz w:val="28"/>
          <w:szCs w:val="28"/>
          <w:shd w:val="clear" w:color="auto" w:fill="FFFFFF"/>
        </w:rPr>
        <w:t>все колокола и кресты.</w:t>
      </w:r>
    </w:p>
    <w:p w:rsidR="004A6527" w:rsidRPr="00CD2B95" w:rsidRDefault="004A6527" w:rsidP="008432D3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D2B95">
        <w:rPr>
          <w:color w:val="000000"/>
          <w:sz w:val="28"/>
          <w:szCs w:val="28"/>
          <w:shd w:val="clear" w:color="auto" w:fill="FFFFFF"/>
        </w:rPr>
        <w:t>2. Вылома</w:t>
      </w:r>
      <w:r>
        <w:rPr>
          <w:color w:val="000000"/>
          <w:sz w:val="28"/>
          <w:szCs w:val="28"/>
          <w:shd w:val="clear" w:color="auto" w:fill="FFFFFF"/>
        </w:rPr>
        <w:t>ть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 оконные решетки и увелич</w:t>
      </w:r>
      <w:r>
        <w:rPr>
          <w:color w:val="000000"/>
          <w:sz w:val="28"/>
          <w:szCs w:val="28"/>
          <w:shd w:val="clear" w:color="auto" w:fill="FFFFFF"/>
        </w:rPr>
        <w:t xml:space="preserve">ить </w:t>
      </w:r>
      <w:r w:rsidRPr="00CD2B95">
        <w:rPr>
          <w:color w:val="000000"/>
          <w:sz w:val="28"/>
          <w:szCs w:val="28"/>
          <w:shd w:val="clear" w:color="auto" w:fill="FFFFFF"/>
        </w:rPr>
        <w:t>светов</w:t>
      </w:r>
      <w:r>
        <w:rPr>
          <w:color w:val="000000"/>
          <w:sz w:val="28"/>
          <w:szCs w:val="28"/>
          <w:shd w:val="clear" w:color="auto" w:fill="FFFFFF"/>
        </w:rPr>
        <w:t>ую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 площадь.</w:t>
      </w:r>
    </w:p>
    <w:p w:rsidR="004A6527" w:rsidRPr="00CD2B95" w:rsidRDefault="004A6527" w:rsidP="008432D3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D2B95">
        <w:rPr>
          <w:color w:val="000000"/>
          <w:sz w:val="28"/>
          <w:szCs w:val="28"/>
          <w:shd w:val="clear" w:color="auto" w:fill="FFFFFF"/>
        </w:rPr>
        <w:t>3. Слож</w:t>
      </w:r>
      <w:r>
        <w:rPr>
          <w:color w:val="000000"/>
          <w:sz w:val="28"/>
          <w:szCs w:val="28"/>
          <w:shd w:val="clear" w:color="auto" w:fill="FFFFFF"/>
        </w:rPr>
        <w:t xml:space="preserve">ить </w:t>
      </w:r>
      <w:r w:rsidRPr="00CD2B95">
        <w:rPr>
          <w:color w:val="000000"/>
          <w:sz w:val="28"/>
          <w:szCs w:val="28"/>
          <w:shd w:val="clear" w:color="auto" w:fill="FFFFFF"/>
        </w:rPr>
        <w:t>дополнительно две голландские печи, т. к. от существующих калориферов теплоты будет поступать недостаточно.</w:t>
      </w:r>
    </w:p>
    <w:p w:rsidR="004A6527" w:rsidRDefault="004A6527" w:rsidP="008432D3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D2B95">
        <w:rPr>
          <w:color w:val="000000"/>
          <w:sz w:val="28"/>
          <w:szCs w:val="28"/>
          <w:shd w:val="clear" w:color="auto" w:fill="FFFFFF"/>
        </w:rPr>
        <w:t>4. Сдела</w:t>
      </w:r>
      <w:r>
        <w:rPr>
          <w:color w:val="000000"/>
          <w:sz w:val="28"/>
          <w:szCs w:val="28"/>
          <w:shd w:val="clear" w:color="auto" w:fill="FFFFFF"/>
        </w:rPr>
        <w:t xml:space="preserve">ть 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филенчатые перегородки, покрашенные масляной краской для разбивки церкви на классы, высота переборок </w:t>
      </w:r>
      <w:r>
        <w:rPr>
          <w:color w:val="000000"/>
          <w:sz w:val="28"/>
          <w:szCs w:val="28"/>
          <w:shd w:val="clear" w:color="auto" w:fill="FFFFFF"/>
        </w:rPr>
        <w:t xml:space="preserve"> - </w:t>
      </w:r>
      <w:r w:rsidRPr="00CD2B95">
        <w:rPr>
          <w:color w:val="000000"/>
          <w:sz w:val="28"/>
          <w:szCs w:val="28"/>
          <w:shd w:val="clear" w:color="auto" w:fill="FFFFFF"/>
        </w:rPr>
        <w:t>5 м</w:t>
      </w:r>
      <w:r>
        <w:rPr>
          <w:color w:val="000000"/>
          <w:sz w:val="28"/>
          <w:szCs w:val="28"/>
          <w:shd w:val="clear" w:color="auto" w:fill="FFFFFF"/>
        </w:rPr>
        <w:t>етров.</w:t>
      </w:r>
    </w:p>
    <w:p w:rsidR="004A6527" w:rsidRPr="00CD2B95" w:rsidRDefault="004A6527" w:rsidP="008432D3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D2B95">
        <w:rPr>
          <w:color w:val="000000"/>
          <w:sz w:val="28"/>
          <w:szCs w:val="28"/>
          <w:shd w:val="clear" w:color="auto" w:fill="FFFFFF"/>
        </w:rPr>
        <w:t>5. Разобра</w:t>
      </w:r>
      <w:r>
        <w:rPr>
          <w:color w:val="000000"/>
          <w:sz w:val="28"/>
          <w:szCs w:val="28"/>
          <w:shd w:val="clear" w:color="auto" w:fill="FFFFFF"/>
        </w:rPr>
        <w:t>ть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 чугунный пол и взамен его наст</w:t>
      </w:r>
      <w:r>
        <w:rPr>
          <w:color w:val="000000"/>
          <w:sz w:val="28"/>
          <w:szCs w:val="28"/>
          <w:shd w:val="clear" w:color="auto" w:fill="FFFFFF"/>
        </w:rPr>
        <w:t xml:space="preserve">елить </w:t>
      </w:r>
      <w:r w:rsidRPr="00CD2B95">
        <w:rPr>
          <w:color w:val="000000"/>
          <w:sz w:val="28"/>
          <w:szCs w:val="28"/>
          <w:shd w:val="clear" w:color="auto" w:fill="FFFFFF"/>
        </w:rPr>
        <w:t>деревянный.</w:t>
      </w:r>
    </w:p>
    <w:p w:rsidR="004A6527" w:rsidRPr="00CD2B95" w:rsidRDefault="004A6527" w:rsidP="008432D3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D2B95">
        <w:rPr>
          <w:color w:val="000000"/>
          <w:sz w:val="28"/>
          <w:szCs w:val="28"/>
          <w:shd w:val="clear" w:color="auto" w:fill="FFFFFF"/>
        </w:rPr>
        <w:t>6. Убра</w:t>
      </w:r>
      <w:r>
        <w:rPr>
          <w:color w:val="000000"/>
          <w:sz w:val="28"/>
          <w:szCs w:val="28"/>
          <w:shd w:val="clear" w:color="auto" w:fill="FFFFFF"/>
        </w:rPr>
        <w:t>ть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 иконостас, иконы и люстры.</w:t>
      </w:r>
    </w:p>
    <w:p w:rsidR="004A6527" w:rsidRPr="00CD2B95" w:rsidRDefault="004A6527" w:rsidP="008432D3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D2B95">
        <w:rPr>
          <w:color w:val="000000"/>
          <w:sz w:val="28"/>
          <w:szCs w:val="28"/>
          <w:shd w:val="clear" w:color="auto" w:fill="FFFFFF"/>
        </w:rPr>
        <w:t>7. Разобра</w:t>
      </w:r>
      <w:r>
        <w:rPr>
          <w:color w:val="000000"/>
          <w:sz w:val="28"/>
          <w:szCs w:val="28"/>
          <w:shd w:val="clear" w:color="auto" w:fill="FFFFFF"/>
        </w:rPr>
        <w:t xml:space="preserve">ть </w:t>
      </w:r>
      <w:r w:rsidRPr="00CD2B95">
        <w:rPr>
          <w:color w:val="000000"/>
          <w:sz w:val="28"/>
          <w:szCs w:val="28"/>
          <w:shd w:val="clear" w:color="auto" w:fill="FFFFFF"/>
        </w:rPr>
        <w:t>паперть и боковые чугунные лестницы, а взамен сдела</w:t>
      </w:r>
      <w:r>
        <w:rPr>
          <w:color w:val="000000"/>
          <w:sz w:val="28"/>
          <w:szCs w:val="28"/>
          <w:shd w:val="clear" w:color="auto" w:fill="FFFFFF"/>
        </w:rPr>
        <w:t xml:space="preserve">ть </w:t>
      </w:r>
      <w:r w:rsidRPr="00CD2B95">
        <w:rPr>
          <w:color w:val="000000"/>
          <w:sz w:val="28"/>
          <w:szCs w:val="28"/>
          <w:shd w:val="clear" w:color="auto" w:fill="FFFFFF"/>
        </w:rPr>
        <w:t>деревянн</w:t>
      </w:r>
      <w:r>
        <w:rPr>
          <w:color w:val="000000"/>
          <w:sz w:val="28"/>
          <w:szCs w:val="28"/>
          <w:shd w:val="clear" w:color="auto" w:fill="FFFFFF"/>
        </w:rPr>
        <w:t>ое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 крыльц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CD2B95">
        <w:rPr>
          <w:color w:val="000000"/>
          <w:sz w:val="28"/>
          <w:szCs w:val="28"/>
          <w:shd w:val="clear" w:color="auto" w:fill="FFFFFF"/>
        </w:rPr>
        <w:t>.</w:t>
      </w:r>
    </w:p>
    <w:p w:rsidR="004A6527" w:rsidRPr="00CD2B95" w:rsidRDefault="004A6527" w:rsidP="008432D3">
      <w:pPr>
        <w:pStyle w:val="a5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D2B95">
        <w:rPr>
          <w:color w:val="000000"/>
          <w:sz w:val="28"/>
          <w:szCs w:val="28"/>
          <w:shd w:val="clear" w:color="auto" w:fill="FFFFFF"/>
        </w:rPr>
        <w:t xml:space="preserve">Всего </w:t>
      </w:r>
      <w:r w:rsidR="008432D3">
        <w:rPr>
          <w:color w:val="000000"/>
          <w:sz w:val="28"/>
          <w:szCs w:val="28"/>
          <w:shd w:val="clear" w:color="auto" w:fill="FFFFFF"/>
        </w:rPr>
        <w:t xml:space="preserve">предполагалось </w:t>
      </w:r>
      <w:r w:rsidRPr="00CD2B95">
        <w:rPr>
          <w:color w:val="000000"/>
          <w:sz w:val="28"/>
          <w:szCs w:val="28"/>
          <w:shd w:val="clear" w:color="auto" w:fill="FFFFFF"/>
        </w:rPr>
        <w:t>сдела</w:t>
      </w:r>
      <w:r w:rsidR="008432D3">
        <w:rPr>
          <w:color w:val="000000"/>
          <w:sz w:val="28"/>
          <w:szCs w:val="28"/>
          <w:shd w:val="clear" w:color="auto" w:fill="FFFFFF"/>
        </w:rPr>
        <w:t>ть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 5 классов, раздевал</w:t>
      </w:r>
      <w:r w:rsidR="008432D3">
        <w:rPr>
          <w:color w:val="000000"/>
          <w:sz w:val="28"/>
          <w:szCs w:val="28"/>
          <w:shd w:val="clear" w:color="auto" w:fill="FFFFFF"/>
        </w:rPr>
        <w:t xml:space="preserve">ку </w:t>
      </w:r>
      <w:r w:rsidRPr="00CD2B95">
        <w:rPr>
          <w:color w:val="000000"/>
          <w:sz w:val="28"/>
          <w:szCs w:val="28"/>
          <w:shd w:val="clear" w:color="auto" w:fill="FFFFFF"/>
        </w:rPr>
        <w:t>и учительск</w:t>
      </w:r>
      <w:r w:rsidR="008432D3">
        <w:rPr>
          <w:color w:val="000000"/>
          <w:sz w:val="28"/>
          <w:szCs w:val="28"/>
          <w:shd w:val="clear" w:color="auto" w:fill="FFFFFF"/>
        </w:rPr>
        <w:t>ую</w:t>
      </w:r>
      <w:r w:rsidRPr="00CD2B95">
        <w:rPr>
          <w:color w:val="000000"/>
          <w:sz w:val="28"/>
          <w:szCs w:val="28"/>
          <w:shd w:val="clear" w:color="auto" w:fill="FFFFFF"/>
        </w:rPr>
        <w:t>. Из всех классов выход предполага</w:t>
      </w:r>
      <w:r w:rsidR="008432D3">
        <w:rPr>
          <w:color w:val="000000"/>
          <w:sz w:val="28"/>
          <w:szCs w:val="28"/>
          <w:shd w:val="clear" w:color="auto" w:fill="FFFFFF"/>
        </w:rPr>
        <w:t>лся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 в общий зал, расположенный в середине церкви и освещенный из среднего купола.</w:t>
      </w:r>
      <w:r w:rsidR="008432D3">
        <w:rPr>
          <w:color w:val="000000"/>
          <w:sz w:val="28"/>
          <w:szCs w:val="28"/>
          <w:shd w:val="clear" w:color="auto" w:fill="FFFFFF"/>
        </w:rPr>
        <w:t xml:space="preserve"> </w:t>
      </w:r>
      <w:r w:rsidRPr="00CD2B95">
        <w:rPr>
          <w:color w:val="000000"/>
          <w:sz w:val="28"/>
          <w:szCs w:val="28"/>
          <w:shd w:val="clear" w:color="auto" w:fill="FFFFFF"/>
        </w:rPr>
        <w:t>Общая площадь церкви примерно 625 кв. м</w:t>
      </w:r>
      <w:r>
        <w:rPr>
          <w:color w:val="000000"/>
          <w:sz w:val="28"/>
          <w:szCs w:val="28"/>
          <w:shd w:val="clear" w:color="auto" w:fill="FFFFFF"/>
        </w:rPr>
        <w:t>етров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CD2B95">
        <w:rPr>
          <w:color w:val="000000"/>
          <w:sz w:val="28"/>
          <w:szCs w:val="28"/>
          <w:shd w:val="clear" w:color="auto" w:fill="FFFFFF"/>
        </w:rPr>
        <w:t>ледовательно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CD2B95">
        <w:rPr>
          <w:color w:val="000000"/>
          <w:sz w:val="28"/>
          <w:szCs w:val="28"/>
          <w:shd w:val="clear" w:color="auto" w:fill="FFFFFF"/>
        </w:rPr>
        <w:t xml:space="preserve"> по норме школ 1-й ступени можно одновременно обучать 125 чел</w:t>
      </w:r>
      <w:r>
        <w:rPr>
          <w:color w:val="000000"/>
          <w:sz w:val="28"/>
          <w:szCs w:val="28"/>
          <w:shd w:val="clear" w:color="auto" w:fill="FFFFFF"/>
        </w:rPr>
        <w:t>овек</w:t>
      </w:r>
      <w:r w:rsidRPr="00CD2B95">
        <w:rPr>
          <w:color w:val="000000"/>
          <w:sz w:val="28"/>
          <w:szCs w:val="28"/>
          <w:shd w:val="clear" w:color="auto" w:fill="FFFFFF"/>
        </w:rPr>
        <w:t>.</w:t>
      </w:r>
    </w:p>
    <w:p w:rsidR="00C55566" w:rsidRDefault="004A6527" w:rsidP="004A652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</w:t>
      </w:r>
      <w:r w:rsidRPr="00CD2B95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2B95">
        <w:rPr>
          <w:rFonts w:ascii="Times New Roman" w:hAnsi="Times New Roman" w:cs="Times New Roman"/>
          <w:sz w:val="28"/>
          <w:szCs w:val="28"/>
          <w:shd w:val="clear" w:color="auto" w:fill="FFFFFF"/>
        </w:rPr>
        <w:t>был претворен в жизнь.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 не подошел ни </w:t>
      </w:r>
      <w:r w:rsidR="00A33C5B"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школу,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</w:t>
      </w:r>
      <w:r w:rsidR="00A33C5B"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клуб,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под д</w:t>
      </w:r>
      <w:r w:rsidR="00A33C5B"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ни под </w:t>
      </w:r>
      <w:r w:rsidR="00A33C5B"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кинотеатр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поскольку с</w:t>
      </w:r>
      <w:r w:rsidR="00A33C5B" w:rsidRPr="004D5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одержать такое большое здание оказалось весьма накладно — в осенне-зимний период расходы на дрова и уголь выливались во внушительную сумму.</w:t>
      </w:r>
      <w:r w:rsidR="00C55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5566" w:rsidRDefault="00C55566" w:rsidP="0040017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D66492">
        <w:rPr>
          <w:sz w:val="28"/>
          <w:szCs w:val="28"/>
        </w:rPr>
        <w:t>На какое-то время помещение приспособили под продовольственный склад. Но позднее в здании произошёл пожар, в результате которого купол храма обрушился. Какое-то время остатки Выйско-Никольской церкви оставались бесхозными. Их огородили забором, который, впрочем, не являлся преградой для детей из окрестных домов. В конце концов, руины были переданы воинской части, что находилась напротив, и было приспособлено под стрельбище</w:t>
      </w:r>
      <w:r>
        <w:rPr>
          <w:sz w:val="28"/>
          <w:szCs w:val="28"/>
        </w:rPr>
        <w:t xml:space="preserve">. </w:t>
      </w:r>
      <w:r w:rsidRPr="00D66492">
        <w:rPr>
          <w:sz w:val="28"/>
          <w:szCs w:val="28"/>
        </w:rPr>
        <w:t>В 1963-м остатки храма взорвали, а на его месте построили Дворец культуры «Юбилейный»</w:t>
      </w:r>
      <w:r w:rsidR="0040017B">
        <w:rPr>
          <w:sz w:val="28"/>
          <w:szCs w:val="28"/>
        </w:rPr>
        <w:t xml:space="preserve"> (Фото 21)</w:t>
      </w:r>
      <w:r w:rsidRPr="00D66492">
        <w:rPr>
          <w:sz w:val="28"/>
          <w:szCs w:val="28"/>
        </w:rPr>
        <w:t>.</w:t>
      </w:r>
    </w:p>
    <w:p w:rsidR="0040017B" w:rsidRDefault="0040017B" w:rsidP="0040017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C55566">
        <w:rPr>
          <w:sz w:val="28"/>
          <w:szCs w:val="28"/>
        </w:rPr>
        <w:t xml:space="preserve">Впрочем, </w:t>
      </w:r>
      <w:r>
        <w:rPr>
          <w:sz w:val="28"/>
          <w:szCs w:val="28"/>
        </w:rPr>
        <w:t xml:space="preserve">у </w:t>
      </w:r>
      <w:r w:rsidRPr="00C55566">
        <w:rPr>
          <w:sz w:val="28"/>
          <w:szCs w:val="28"/>
        </w:rPr>
        <w:t>истори</w:t>
      </w:r>
      <w:r>
        <w:rPr>
          <w:sz w:val="28"/>
          <w:szCs w:val="28"/>
        </w:rPr>
        <w:t>и</w:t>
      </w:r>
      <w:r w:rsidRPr="00C55566">
        <w:rPr>
          <w:sz w:val="28"/>
          <w:szCs w:val="28"/>
        </w:rPr>
        <w:t xml:space="preserve"> церкви Святых угодников Николая, Павла и Анатолия, как и </w:t>
      </w:r>
      <w:r>
        <w:rPr>
          <w:sz w:val="28"/>
          <w:szCs w:val="28"/>
        </w:rPr>
        <w:t xml:space="preserve">у </w:t>
      </w:r>
      <w:r w:rsidRPr="00C55566">
        <w:rPr>
          <w:sz w:val="28"/>
          <w:szCs w:val="28"/>
        </w:rPr>
        <w:t>истори</w:t>
      </w:r>
      <w:r>
        <w:rPr>
          <w:sz w:val="28"/>
          <w:szCs w:val="28"/>
        </w:rPr>
        <w:t>й</w:t>
      </w:r>
      <w:r w:rsidRPr="00C55566">
        <w:rPr>
          <w:sz w:val="28"/>
          <w:szCs w:val="28"/>
        </w:rPr>
        <w:t xml:space="preserve"> всех </w:t>
      </w:r>
      <w:r>
        <w:rPr>
          <w:sz w:val="28"/>
          <w:szCs w:val="28"/>
        </w:rPr>
        <w:t>культурно-</w:t>
      </w:r>
      <w:r w:rsidRPr="00C55566">
        <w:rPr>
          <w:sz w:val="28"/>
          <w:szCs w:val="28"/>
        </w:rPr>
        <w:t xml:space="preserve">исторических объектов Нижнего Тагила, </w:t>
      </w:r>
      <w:r>
        <w:rPr>
          <w:sz w:val="28"/>
          <w:szCs w:val="28"/>
        </w:rPr>
        <w:t>есть будущее.</w:t>
      </w:r>
    </w:p>
    <w:p w:rsidR="0040017B" w:rsidRPr="00C55566" w:rsidRDefault="0040017B" w:rsidP="0040017B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Прежде всего, интересна судьба </w:t>
      </w:r>
      <w:r w:rsidRPr="00C55566">
        <w:rPr>
          <w:sz w:val="28"/>
          <w:szCs w:val="28"/>
        </w:rPr>
        <w:t>богато</w:t>
      </w:r>
      <w:r>
        <w:rPr>
          <w:sz w:val="28"/>
          <w:szCs w:val="28"/>
        </w:rPr>
        <w:t>го</w:t>
      </w:r>
      <w:r w:rsidRPr="00C55566">
        <w:rPr>
          <w:sz w:val="28"/>
          <w:szCs w:val="28"/>
        </w:rPr>
        <w:t xml:space="preserve"> убранств</w:t>
      </w:r>
      <w:r>
        <w:rPr>
          <w:sz w:val="28"/>
          <w:szCs w:val="28"/>
        </w:rPr>
        <w:t>а</w:t>
      </w:r>
      <w:r w:rsidRPr="00C55566">
        <w:rPr>
          <w:sz w:val="28"/>
          <w:szCs w:val="28"/>
        </w:rPr>
        <w:t xml:space="preserve"> церкви</w:t>
      </w:r>
      <w:r>
        <w:rPr>
          <w:sz w:val="28"/>
          <w:szCs w:val="28"/>
        </w:rPr>
        <w:t xml:space="preserve">. </w:t>
      </w:r>
      <w:r w:rsidRPr="00C55566">
        <w:rPr>
          <w:sz w:val="28"/>
          <w:szCs w:val="28"/>
        </w:rPr>
        <w:t xml:space="preserve">Известно, что во время проведения в 1922 году кампании по изъятию церковных ценностей, из Выйско-Никольской церкви было вывезено немногим более </w:t>
      </w:r>
      <w:r w:rsidRPr="00C55566">
        <w:rPr>
          <w:sz w:val="28"/>
          <w:szCs w:val="28"/>
        </w:rPr>
        <w:lastRenderedPageBreak/>
        <w:t>шести пудов серебряных изделий. Однако сведений об изъятых золотых, платиновых предметах, скульптур и картин, выполненных итальянскими и французскими мастерами, изделий из малахита нет. А они были, если верить переписке Демидовых с управляющими их контор в Петербурге, Москве и Н. Тагиле.</w:t>
      </w:r>
    </w:p>
    <w:p w:rsidR="00C55566" w:rsidRDefault="00C55566" w:rsidP="0040017B">
      <w:pPr>
        <w:pStyle w:val="a5"/>
        <w:shd w:val="clear" w:color="auto" w:fill="FFFFFF"/>
        <w:spacing w:before="0" w:beforeAutospacing="0" w:after="180" w:afterAutospacing="0" w:line="276" w:lineRule="auto"/>
        <w:textAlignment w:val="baseline"/>
        <w:rPr>
          <w:sz w:val="28"/>
          <w:szCs w:val="28"/>
        </w:rPr>
      </w:pPr>
      <w:r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  <w:drawing>
          <wp:inline distT="0" distB="0" distL="0" distR="0" wp14:anchorId="03B94C52" wp14:editId="76B1A3E7">
            <wp:extent cx="4850296" cy="2864427"/>
            <wp:effectExtent l="0" t="0" r="7620" b="0"/>
            <wp:docPr id="27" name="Рисунок 27" descr="ТИ_104_00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_104_007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40" cy="28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6" w:rsidRDefault="0040017B" w:rsidP="0040017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 21. </w:t>
      </w:r>
      <w:r w:rsidR="008432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Дворец культуры «Юбилейный»</w:t>
      </w:r>
    </w:p>
    <w:p w:rsidR="008432D3" w:rsidRPr="008432D3" w:rsidRDefault="008432D3" w:rsidP="004A652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5566" w:rsidRPr="00C55566" w:rsidRDefault="00C55566" w:rsidP="00C55566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C55566">
        <w:rPr>
          <w:sz w:val="28"/>
          <w:szCs w:val="28"/>
        </w:rPr>
        <w:t xml:space="preserve">Единственным произведением искусства, которое находилось в храме и родовом склепе Демидовых и сохранилось </w:t>
      </w:r>
      <w:r>
        <w:rPr>
          <w:sz w:val="28"/>
          <w:szCs w:val="28"/>
        </w:rPr>
        <w:t xml:space="preserve">в Нижнем Тагиле </w:t>
      </w:r>
      <w:r w:rsidRPr="00C55566">
        <w:rPr>
          <w:sz w:val="28"/>
          <w:szCs w:val="28"/>
        </w:rPr>
        <w:t>до наших дней, является скульптура «Распятие Христово» работы известного французского скульптора Жан Жака Прадье (Jean Jacques Pradier)</w:t>
      </w:r>
      <w:r w:rsidR="0040017B">
        <w:rPr>
          <w:sz w:val="28"/>
          <w:szCs w:val="28"/>
        </w:rPr>
        <w:t xml:space="preserve"> (Фото 22)</w:t>
      </w:r>
      <w:r w:rsidRPr="00C55566">
        <w:rPr>
          <w:sz w:val="28"/>
          <w:szCs w:val="28"/>
        </w:rPr>
        <w:t>. Её Анатолий Николаевич Демидов приобрёл в качестве надгробного памятника для могилы своего старшего брата – Павла.</w:t>
      </w:r>
    </w:p>
    <w:p w:rsidR="00C55566" w:rsidRPr="00C55566" w:rsidRDefault="00C55566" w:rsidP="00C55566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color w:val="303238"/>
        </w:rPr>
      </w:pPr>
      <w:r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  <w:drawing>
          <wp:inline distT="0" distB="0" distL="0" distR="0" wp14:anchorId="340A29D4" wp14:editId="04F36CA1">
            <wp:extent cx="2115047" cy="2736672"/>
            <wp:effectExtent l="0" t="0" r="0" b="6985"/>
            <wp:docPr id="28" name="Рисунок 28" descr="ТИ_104_00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И_104_008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87" cy="27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03238"/>
          <w:sz w:val="23"/>
          <w:szCs w:val="23"/>
        </w:rPr>
        <w:br/>
      </w:r>
      <w:r w:rsidR="0040017B">
        <w:rPr>
          <w:color w:val="303238"/>
          <w:bdr w:val="none" w:sz="0" w:space="0" w:color="auto" w:frame="1"/>
        </w:rPr>
        <w:t xml:space="preserve">Фото 22. </w:t>
      </w:r>
      <w:r w:rsidRPr="00C55566">
        <w:rPr>
          <w:color w:val="303238"/>
          <w:bdr w:val="none" w:sz="0" w:space="0" w:color="auto" w:frame="1"/>
        </w:rPr>
        <w:t>Жан Жак Прадье (рис. XIX в.)</w:t>
      </w:r>
    </w:p>
    <w:p w:rsidR="00C55566" w:rsidRDefault="00C55566" w:rsidP="00C55566">
      <w:pPr>
        <w:pStyle w:val="a5"/>
        <w:shd w:val="clear" w:color="auto" w:fill="FFFFFF"/>
        <w:spacing w:before="0" w:beforeAutospacing="0" w:after="180" w:afterAutospacing="0" w:line="315" w:lineRule="atLeast"/>
        <w:textAlignment w:val="baseline"/>
        <w:rPr>
          <w:rFonts w:ascii="Arial" w:hAnsi="Arial" w:cs="Arial"/>
          <w:color w:val="303238"/>
          <w:sz w:val="23"/>
          <w:szCs w:val="23"/>
        </w:rPr>
      </w:pPr>
    </w:p>
    <w:p w:rsidR="00C55566" w:rsidRDefault="00C55566" w:rsidP="00C55566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C55566">
        <w:rPr>
          <w:sz w:val="28"/>
          <w:szCs w:val="28"/>
        </w:rPr>
        <w:lastRenderedPageBreak/>
        <w:t>Первоначально скульптура была размещена в Санкт-Петербургской усыпальнице Демидовых в Александро-Невской лавре, а в 1875 году сыном Павла Николаевича Павлом Павловичем была перевезена в Выйско-Никольскую церковь</w:t>
      </w:r>
      <w:r w:rsidR="0040017B">
        <w:rPr>
          <w:sz w:val="28"/>
          <w:szCs w:val="28"/>
        </w:rPr>
        <w:t xml:space="preserve"> (Фото 23 и 24)</w:t>
      </w:r>
      <w:r w:rsidRPr="00C55566">
        <w:rPr>
          <w:sz w:val="28"/>
          <w:szCs w:val="28"/>
        </w:rPr>
        <w:t>.</w:t>
      </w:r>
    </w:p>
    <w:p w:rsidR="00C55566" w:rsidRPr="00C55566" w:rsidRDefault="00C55566" w:rsidP="00C55566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:rsidR="00C55566" w:rsidRDefault="00C55566" w:rsidP="00C55566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303238"/>
          <w:sz w:val="23"/>
          <w:szCs w:val="23"/>
        </w:rPr>
      </w:pPr>
      <w:r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  <w:drawing>
          <wp:inline distT="0" distB="0" distL="0" distR="0" wp14:anchorId="099B2253" wp14:editId="1F8088B8">
            <wp:extent cx="2435556" cy="3665551"/>
            <wp:effectExtent l="0" t="0" r="3175" b="0"/>
            <wp:docPr id="5" name="Рисунок 5" descr="ТИ_104_009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И_104_009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25" cy="36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03238"/>
          <w:sz w:val="23"/>
          <w:szCs w:val="23"/>
        </w:rPr>
        <w:t xml:space="preserve">    </w:t>
      </w:r>
      <w:r>
        <w:rPr>
          <w:rFonts w:ascii="Arial" w:hAnsi="Arial" w:cs="Arial"/>
          <w:noProof/>
          <w:color w:val="264796"/>
          <w:sz w:val="23"/>
          <w:szCs w:val="23"/>
          <w:bdr w:val="none" w:sz="0" w:space="0" w:color="auto" w:frame="1"/>
        </w:rPr>
        <w:drawing>
          <wp:inline distT="0" distB="0" distL="0" distR="0" wp14:anchorId="5C470458" wp14:editId="2B7E7E42">
            <wp:extent cx="2011889" cy="3657600"/>
            <wp:effectExtent l="0" t="0" r="7620" b="0"/>
            <wp:docPr id="29" name="Рисунок 29" descr="ТИ_104_01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И_104_01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29" cy="365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66" w:rsidRDefault="00C55566" w:rsidP="00C55566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303238"/>
          <w:sz w:val="23"/>
          <w:szCs w:val="23"/>
        </w:rPr>
      </w:pPr>
    </w:p>
    <w:p w:rsidR="00C55566" w:rsidRPr="00493C6C" w:rsidRDefault="0040017B" w:rsidP="0040017B">
      <w:pPr>
        <w:pStyle w:val="a5"/>
        <w:shd w:val="clear" w:color="auto" w:fill="FFFFFF"/>
        <w:spacing w:before="0" w:beforeAutospacing="0" w:after="0" w:afterAutospacing="0" w:line="315" w:lineRule="atLeast"/>
        <w:textAlignment w:val="baseline"/>
        <w:rPr>
          <w:color w:val="303238"/>
          <w:bdr w:val="none" w:sz="0" w:space="0" w:color="auto" w:frame="1"/>
        </w:rPr>
      </w:pPr>
      <w:r>
        <w:rPr>
          <w:color w:val="303238"/>
          <w:bdr w:val="none" w:sz="0" w:space="0" w:color="auto" w:frame="1"/>
        </w:rPr>
        <w:t xml:space="preserve">Фото 23 и 24. </w:t>
      </w:r>
      <w:r w:rsidR="00C55566" w:rsidRPr="00C55566">
        <w:rPr>
          <w:color w:val="303238"/>
          <w:bdr w:val="none" w:sz="0" w:space="0" w:color="auto" w:frame="1"/>
        </w:rPr>
        <w:t>«Распятие Христово» в Нижнетагильском краеведческом музее</w:t>
      </w:r>
    </w:p>
    <w:p w:rsidR="003A78CE" w:rsidRPr="00493C6C" w:rsidRDefault="003A78CE" w:rsidP="00C55566">
      <w:pPr>
        <w:pStyle w:val="a5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303238"/>
        </w:rPr>
      </w:pPr>
    </w:p>
    <w:p w:rsidR="0016453B" w:rsidRDefault="00C55566" w:rsidP="003A78CE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Будущее </w:t>
      </w:r>
      <w:r w:rsidRPr="00C555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Выйско-Никольской церкви</w:t>
      </w:r>
      <w:r w:rsidR="00FA0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в расцвете благословенного места, на котором она находилась. Места, где пятьдесят лет стоит школа № 50.</w:t>
      </w:r>
      <w:r w:rsidR="008432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A0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как пишет об этом в своей статье «</w:t>
      </w:r>
      <w:r w:rsidR="00FA0C11" w:rsidRPr="00FA0C11">
        <w:rPr>
          <w:rFonts w:ascii="Times New Roman" w:hAnsi="Times New Roman" w:cs="Times New Roman"/>
          <w:sz w:val="28"/>
          <w:szCs w:val="28"/>
        </w:rPr>
        <w:t>Школа № 50: мифы и реальность</w:t>
      </w:r>
      <w:r w:rsidR="00FA0C11">
        <w:rPr>
          <w:rFonts w:ascii="Times New Roman" w:hAnsi="Times New Roman" w:cs="Times New Roman"/>
          <w:sz w:val="28"/>
          <w:szCs w:val="28"/>
        </w:rPr>
        <w:t xml:space="preserve">» </w:t>
      </w:r>
      <w:r w:rsidR="00FA0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 МБОУ Лицей, выпускница пятидесятой школы Булыгина Л.Н.</w:t>
      </w:r>
      <w:r w:rsidR="003A78CE" w:rsidRPr="003A78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[1]</w:t>
      </w:r>
      <w:r w:rsidR="00FA0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6453B" w:rsidRPr="0016453B">
        <w:rPr>
          <w:highlight w:val="yellow"/>
        </w:rPr>
        <w:t xml:space="preserve"> </w:t>
      </w:r>
    </w:p>
    <w:p w:rsidR="00FA0C11" w:rsidRDefault="00FA0C11" w:rsidP="00C5556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A0C11" w:rsidRPr="00731985" w:rsidRDefault="00731985" w:rsidP="00FA0C11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1985">
        <w:rPr>
          <w:rFonts w:ascii="Times New Roman" w:hAnsi="Times New Roman" w:cs="Times New Roman"/>
          <w:i/>
          <w:sz w:val="28"/>
          <w:szCs w:val="28"/>
        </w:rPr>
        <w:t>«</w:t>
      </w:r>
      <w:r w:rsidR="00FA0C11" w:rsidRPr="00731985">
        <w:rPr>
          <w:rFonts w:ascii="Times New Roman" w:hAnsi="Times New Roman" w:cs="Times New Roman"/>
          <w:i/>
          <w:sz w:val="28"/>
          <w:szCs w:val="28"/>
        </w:rPr>
        <w:t>У каждого человека есть своя биография.</w:t>
      </w:r>
    </w:p>
    <w:p w:rsidR="00FA0C11" w:rsidRPr="00731985" w:rsidRDefault="00FA0C11" w:rsidP="00FA0C11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1985">
        <w:rPr>
          <w:rFonts w:ascii="Times New Roman" w:hAnsi="Times New Roman" w:cs="Times New Roman"/>
          <w:i/>
          <w:sz w:val="28"/>
          <w:szCs w:val="28"/>
        </w:rPr>
        <w:t>Так случилось, что моя совпала с биографией моей школы.</w:t>
      </w:r>
    </w:p>
    <w:p w:rsidR="00FA0C11" w:rsidRPr="00731985" w:rsidRDefault="00FA0C11" w:rsidP="00FA0C11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1985">
        <w:rPr>
          <w:rFonts w:ascii="Times New Roman" w:hAnsi="Times New Roman" w:cs="Times New Roman"/>
          <w:i/>
          <w:sz w:val="28"/>
          <w:szCs w:val="28"/>
        </w:rPr>
        <w:t xml:space="preserve">А потому я беру на себя смелость к юбилею тагильского образования </w:t>
      </w:r>
    </w:p>
    <w:p w:rsidR="00FA0C11" w:rsidRPr="00731985" w:rsidRDefault="00FA0C11" w:rsidP="00FA0C11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1985">
        <w:rPr>
          <w:rFonts w:ascii="Times New Roman" w:hAnsi="Times New Roman" w:cs="Times New Roman"/>
          <w:i/>
          <w:sz w:val="28"/>
          <w:szCs w:val="28"/>
        </w:rPr>
        <w:t>поделиться своими воспоминаниями с читателями…</w:t>
      </w:r>
    </w:p>
    <w:p w:rsidR="00FA0C11" w:rsidRPr="00731985" w:rsidRDefault="00FA0C11" w:rsidP="00FA0C11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1985">
        <w:rPr>
          <w:rFonts w:ascii="Times New Roman" w:hAnsi="Times New Roman" w:cs="Times New Roman"/>
          <w:i/>
          <w:sz w:val="28"/>
          <w:szCs w:val="28"/>
        </w:rPr>
        <w:t>Чтобы помнили…</w:t>
      </w:r>
    </w:p>
    <w:p w:rsidR="00FA0C11" w:rsidRPr="00AF5AE1" w:rsidRDefault="00FA0C11" w:rsidP="00FA0C11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5AE1">
        <w:rPr>
          <w:rFonts w:ascii="Times New Roman" w:hAnsi="Times New Roman" w:cs="Times New Roman"/>
          <w:b/>
          <w:i/>
          <w:sz w:val="28"/>
          <w:szCs w:val="28"/>
        </w:rPr>
        <w:t>МИФ первый: рождение.</w:t>
      </w:r>
    </w:p>
    <w:p w:rsidR="00FA0C1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 xml:space="preserve">Выя – старейший район города Нижний Тагил. А еще это мой родной район, Малая Родина, как модно сейчас называть. Именно здесь летом 1971 года обосновались мои родители, профессиональные геологи, прокочевавшие </w:t>
      </w:r>
      <w:r w:rsidRPr="00AF5AE1">
        <w:rPr>
          <w:rFonts w:ascii="Times New Roman" w:hAnsi="Times New Roman" w:cs="Times New Roman"/>
          <w:sz w:val="28"/>
          <w:szCs w:val="28"/>
        </w:rPr>
        <w:lastRenderedPageBreak/>
        <w:t>ни одну тысячу километров Уральского хребта: Качканар, Тура, Красноуральск… И вот Тагил. Нижний!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AF5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F5AE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Родная школа № 50, обучаясь в которой </w:t>
      </w:r>
      <w:r w:rsidRPr="00AF5AE1">
        <w:rPr>
          <w:rFonts w:ascii="Times New Roman" w:hAnsi="Times New Roman" w:cs="Times New Roman"/>
          <w:sz w:val="28"/>
          <w:szCs w:val="28"/>
        </w:rPr>
        <w:t>я не переставала думать о том, что было здесь, в этом районе, когда нас здесь еще не было. По утрам подобные мысли рассеивала оптимистичная песня Марка Бернеса: «А без меня здесь ничего бы не стояло. Здесь ничего бы не стояло, когда бы не было меня!» Но я-то точно знала, что было! Стояло! И до меня! И будет после! Так я добралась до архива.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 xml:space="preserve">В документах читаю: «В 1720 году после открытия Верхневыйского медного рудника, самого раннего из всех по месту рождения меди в Нижнетагильском округе, на реке Выя плотинным мастером Леонтием Злобиным построено Нижнетагильская плотина, положившая начало всем тагильским заводам. В декабре того же года вышел приказ Петра </w:t>
      </w:r>
      <w:r w:rsidRPr="00AF5AE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F5AE1">
        <w:rPr>
          <w:rFonts w:ascii="Times New Roman" w:hAnsi="Times New Roman" w:cs="Times New Roman"/>
          <w:sz w:val="28"/>
          <w:szCs w:val="28"/>
        </w:rPr>
        <w:t xml:space="preserve"> о строительстве выйского завода. К 1758 году Выйский поселок уже состоял из пяти улиц и двухсот пятидесяти домов». В описании завода в этом же году находим заводские устройства, господский дом и «цифирную школу», переведенную в распоряжение Выйского завода из Невьянска. В школе учились 200 мальчиков, которым преподавались грамматика, начальная словесность, география, геометрия, чистописание, история, российская статистика и черчение. К 1806 году на Вые открыто Выйское специальное училище, целью которого была подготовка заводских технических кадров. Брали мальчиков в возрасте 7-12 лет, которых обучали до 17 лет. В 16-летнем возрасте они уже утверждались в должности. К весне 1833 года в помещении Выйского механического заведения открыто Высшая заводская школа для детей мастеровых, имевших способности к техническим наукам. 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В документах за 1836, 1840, 1885 годы находим, что ведется строительство Выйско-Никольской церкви заводским архитектором Александром Крих, мастером Иваном Кожевниковым и художником П.Веденецким. К 1892 году при церкви открывается церковноприходская школа. В документах за март 1899 года находим отчет чиновника особых поручений при Обер-Прокуроре Святейшего Синода, действительного статского советника И. Изноского, проводившего ревизию в Нижнетагильских церковноприходских школ, в том числе и Выйско-Никольской: «Обращаю внимание на прекрасное просторное помещение, занимаемое школой… Присутствие на уроках, я нашел, что во всех отношениях школа может считаться образцовой. Признавая, что в такое положение школа приведена благодаря усердию, знанию школьного дела и любви к занятиям заведующего, учителей, долгом считаю принести им глубокую признательность и благодарность».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lastRenderedPageBreak/>
        <w:t>Так вот истоки рождения моей пятидесятой, ныне стоящей на сем благословенном месте: учительское трудолюбие, знание школьного дела и огромная любовь к детям! Этот фундамент был когда-то заложен учительством Выйско-Никольской церковноприходской школы. На том</w:t>
      </w:r>
      <w:r>
        <w:rPr>
          <w:rFonts w:ascii="Times New Roman" w:hAnsi="Times New Roman" w:cs="Times New Roman"/>
          <w:sz w:val="28"/>
          <w:szCs w:val="28"/>
        </w:rPr>
        <w:t xml:space="preserve"> и была построена </w:t>
      </w:r>
      <w:r w:rsidRPr="00AF5AE1">
        <w:rPr>
          <w:rFonts w:ascii="Times New Roman" w:hAnsi="Times New Roman" w:cs="Times New Roman"/>
          <w:sz w:val="28"/>
          <w:szCs w:val="28"/>
        </w:rPr>
        <w:t>школа №50.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«Все это миф!» - скажут мне оппоненты. Ну что же. Миф – не блеф! Вспомним хотя бы М.Горького: «если к правде святой мир дороги найти не сумеет, честь безумцу, который навеет человечеству сон золотой!» Впрочем, это уже совсем другая история.</w:t>
      </w:r>
    </w:p>
    <w:p w:rsidR="00FA0C11" w:rsidRPr="00AF5AE1" w:rsidRDefault="00FA0C11" w:rsidP="00FA0C11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5AE1">
        <w:rPr>
          <w:rFonts w:ascii="Times New Roman" w:hAnsi="Times New Roman" w:cs="Times New Roman"/>
          <w:b/>
          <w:i/>
          <w:sz w:val="28"/>
          <w:szCs w:val="28"/>
        </w:rPr>
        <w:t>МИФ второй: имя.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От мифов Тагила старого перенесемся к правде будничных дней. 70-е годы двадцатого века. Ведется мощная застройка Выйского района. Район должен стать современным, удобным, многофункциональным. Нам казалось, что кто-то очень мудрый продумал в строительстве все до мелочей. Центр микрорайона – новая школа №50</w:t>
      </w:r>
      <w:r w:rsidR="0040017B">
        <w:rPr>
          <w:rFonts w:ascii="Times New Roman" w:hAnsi="Times New Roman" w:cs="Times New Roman"/>
          <w:sz w:val="28"/>
          <w:szCs w:val="28"/>
        </w:rPr>
        <w:t xml:space="preserve"> (Фото 25)</w:t>
      </w:r>
      <w:r w:rsidRPr="00AF5AE1">
        <w:rPr>
          <w:rFonts w:ascii="Times New Roman" w:hAnsi="Times New Roman" w:cs="Times New Roman"/>
          <w:sz w:val="28"/>
          <w:szCs w:val="28"/>
        </w:rPr>
        <w:t xml:space="preserve">. Расположенная вдали от автомобильных дорог, она окружена типичными шестиэтажками «коммунистических хрущевок». Рядом – дворец культуры, музыкальная школа №5, ставшая ныне школой искусств №1, детская библиотека имени А.Гайдара, детская поликлиника №3, стадион «Высокогорец» (правда, стадион появился несколько позже). И вся эта мощная система направлена на нас, юных пятидесятников. </w:t>
      </w:r>
    </w:p>
    <w:p w:rsidR="00731985" w:rsidRDefault="00731985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B697C5" wp14:editId="28E95CE0">
            <wp:extent cx="2512204" cy="3388165"/>
            <wp:effectExtent l="317" t="0" r="2858" b="2857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613" cy="33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85" w:rsidRDefault="00731985" w:rsidP="00FA0C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№ 50.</w:t>
      </w:r>
    </w:p>
    <w:p w:rsidR="00731985" w:rsidRDefault="00731985" w:rsidP="00FA0C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017B" w:rsidRDefault="0040017B" w:rsidP="004001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С какой гордостью мы всякий раз произносили про себя это имя – «пятидесятник». Еще не сделав ничего в своей жизни, мы, подростки, гордо приписывали себя к плеяде знаменитых российских «шестидесятников»: Рождественский, Евтушенко, Вознесенский… Нам тогда казалось, что если были шестидесятники, то состоимся и мы, пятидесятники.</w:t>
      </w:r>
    </w:p>
    <w:p w:rsidR="00FA0C11" w:rsidRDefault="00FA0C11" w:rsidP="00731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lastRenderedPageBreak/>
        <w:t xml:space="preserve">Кстати, имя школе было выбрано далеко не случайно. Первый директор школы, историк по образованию, фронтовик, разведчик, Ронский Николай Яковлевич </w:t>
      </w:r>
      <w:r w:rsidR="0040017B">
        <w:rPr>
          <w:rFonts w:ascii="Times New Roman" w:hAnsi="Times New Roman" w:cs="Times New Roman"/>
          <w:sz w:val="28"/>
          <w:szCs w:val="28"/>
        </w:rPr>
        <w:t xml:space="preserve">(Фото 26) </w:t>
      </w:r>
      <w:r w:rsidRPr="00AF5AE1">
        <w:rPr>
          <w:rFonts w:ascii="Times New Roman" w:hAnsi="Times New Roman" w:cs="Times New Roman"/>
          <w:sz w:val="28"/>
          <w:szCs w:val="28"/>
        </w:rPr>
        <w:t>в год 50-летия образования Российской Федерации (1972 год) настоял   на том, чтобы дать школе-новостройке номер с числом 50. Так номер стал именем. А потом уже имя создало биографию. Вернее создавали ее люди.</w:t>
      </w:r>
    </w:p>
    <w:p w:rsidR="00731985" w:rsidRDefault="00731985" w:rsidP="004001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7E781" wp14:editId="119922B2">
            <wp:extent cx="2374726" cy="3800723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35" cy="38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985" w:rsidRPr="00731985" w:rsidRDefault="0040017B" w:rsidP="00731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26. </w:t>
      </w:r>
      <w:r w:rsidR="00731985">
        <w:rPr>
          <w:rFonts w:ascii="Times New Roman" w:hAnsi="Times New Roman" w:cs="Times New Roman"/>
          <w:sz w:val="24"/>
          <w:szCs w:val="24"/>
        </w:rPr>
        <w:t>Основатель школы № 50, директор Ронский Н.Я..</w:t>
      </w:r>
    </w:p>
    <w:p w:rsidR="0040017B" w:rsidRDefault="0040017B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– Ковылова Нина Витальевна – была главным завучем в школе. Вы помните, как певал В.Никулин: «Потом агрономы, потом астрономы. Пилоты, шахтеры. Врачи и актеры… Но прежде всего, мы – родители. А все остальное потом». Так вот, учителя школы (Нефедова Г.П., Рябкова И.П., Цырульникова И.П., Рябкова З.Е., Цветкова М.Г., Черных К.Я., Шестакова Т.И. и др.) под руководством Ковыловой Н.В. стали для многих из нас настоящими родителями, а школа стала домом.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И все было по-настоящему! Первый в городе диспут-клуб был организован педагогами школы №50. Премьера в городе фильма «Розыгрыш»? А пожалуйте на встречу со зрителем сам режиссер В.Ростоцкий! Помню, как дарила ему цветы (щека, что поцеловал, до сих пор горит).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 xml:space="preserve">Премьера спектакля в драматическом театре? А не изволите ли выслушать мнение молодых зрителей? Помню, как на одном из обсуждений </w:t>
      </w:r>
      <w:r w:rsidRPr="00AF5AE1">
        <w:rPr>
          <w:rFonts w:ascii="Times New Roman" w:hAnsi="Times New Roman" w:cs="Times New Roman"/>
          <w:sz w:val="28"/>
          <w:szCs w:val="28"/>
        </w:rPr>
        <w:lastRenderedPageBreak/>
        <w:t>спорила со знаменитым Н.Штоббе по поводу жестов его героя в спектакле «Нашествие» по пьесе Л.Леонова. Тогда народный артист прислушался к мнению юной зрительницы. И это было здорово!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 xml:space="preserve">Сейчас об этом, наверное, можно только мечтать. Все стало как-то формально. Каждый по себе. А тогда мы чувствовали себя центром, если не вселенной, то уж микрорайона-то без сомнений. Мы понимали, что жизнь вокруг зависит от каждого из нас, и с энтузиазмом шли разбивать сквер, что называется, в чистом поле, за дворцом «Юбилейный». Сейчас кажется, что все там наросло само собой, а потому само и выживет. Жаль…  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Теперь, став педагогом, понимаешь уникальное значение системы воспитания, созданной в школе первым директором, первым завучем, первыми учителями. Во всем был высокий воспитательный смысл. Ты – пятидесятник! Ты часть огромной страны, и от тебя зависит, как эта страна будет жить завтра. И будет ли вообще… жить. А потому еще немного статистики.</w:t>
      </w:r>
    </w:p>
    <w:p w:rsidR="00FA0C11" w:rsidRPr="00AF5AE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>Через два года после открытия новой школы (в 1974 году) пятидесятая признана лучшей по организации учебно-воспитательной работы в городе. А ведь контингент учащихся был не самым удачным. Стоит вспомнить только свой</w:t>
      </w:r>
      <w:r w:rsidR="00731985">
        <w:rPr>
          <w:rFonts w:ascii="Times New Roman" w:hAnsi="Times New Roman" w:cs="Times New Roman"/>
          <w:sz w:val="28"/>
          <w:szCs w:val="28"/>
        </w:rPr>
        <w:t xml:space="preserve"> </w:t>
      </w:r>
      <w:r w:rsidRPr="00AF5AE1">
        <w:rPr>
          <w:rFonts w:ascii="Times New Roman" w:hAnsi="Times New Roman" w:cs="Times New Roman"/>
          <w:sz w:val="28"/>
          <w:szCs w:val="28"/>
        </w:rPr>
        <w:t>класс:</w:t>
      </w:r>
      <w:r w:rsidR="00731985">
        <w:rPr>
          <w:rFonts w:ascii="Times New Roman" w:hAnsi="Times New Roman" w:cs="Times New Roman"/>
          <w:sz w:val="28"/>
          <w:szCs w:val="28"/>
        </w:rPr>
        <w:t xml:space="preserve"> </w:t>
      </w:r>
      <w:r w:rsidRPr="00AF5AE1">
        <w:rPr>
          <w:rFonts w:ascii="Times New Roman" w:hAnsi="Times New Roman" w:cs="Times New Roman"/>
          <w:sz w:val="28"/>
          <w:szCs w:val="28"/>
        </w:rPr>
        <w:t>42 ученика,</w:t>
      </w:r>
      <w:r w:rsidR="00731985">
        <w:rPr>
          <w:rFonts w:ascii="Times New Roman" w:hAnsi="Times New Roman" w:cs="Times New Roman"/>
          <w:sz w:val="28"/>
          <w:szCs w:val="28"/>
        </w:rPr>
        <w:t xml:space="preserve"> 12 </w:t>
      </w:r>
      <w:r w:rsidRPr="00AF5AE1">
        <w:rPr>
          <w:rFonts w:ascii="Times New Roman" w:hAnsi="Times New Roman" w:cs="Times New Roman"/>
          <w:sz w:val="28"/>
          <w:szCs w:val="28"/>
        </w:rPr>
        <w:t>- на учете в инспекции по делам несовершеннолетних.</w:t>
      </w:r>
      <w:r w:rsidR="00731985">
        <w:rPr>
          <w:rFonts w:ascii="Times New Roman" w:hAnsi="Times New Roman" w:cs="Times New Roman"/>
          <w:sz w:val="28"/>
          <w:szCs w:val="28"/>
        </w:rPr>
        <w:t xml:space="preserve"> </w:t>
      </w:r>
      <w:r w:rsidRPr="00AF5AE1">
        <w:rPr>
          <w:rFonts w:ascii="Times New Roman" w:hAnsi="Times New Roman" w:cs="Times New Roman"/>
          <w:sz w:val="28"/>
          <w:szCs w:val="28"/>
        </w:rPr>
        <w:t>Что и говорить, новостройка. А класс правофланговый! Школа – лучшая в городе! Значит, система была другой. И оценка работы была тоже другой. Не по количеству «состоящих» и «снятых», а по общественному признанию реальных воспитательных результатов.</w:t>
      </w:r>
    </w:p>
    <w:p w:rsidR="00FA0C11" w:rsidRDefault="00FA0C11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AE1">
        <w:rPr>
          <w:rFonts w:ascii="Times New Roman" w:hAnsi="Times New Roman" w:cs="Times New Roman"/>
          <w:sz w:val="28"/>
          <w:szCs w:val="28"/>
        </w:rPr>
        <w:t xml:space="preserve">Именно полученный и общественно признанный результат системы воспитательной работы позволил уже в 1978 году создать на базе школы №50 первый в области учебно-воспитательный комплекс. В 1980 году школа получает звание «Образцовая». А школе-то всего восемь лет отроду! Впрочем, о делах и образах школы №50 </w:t>
      </w:r>
      <w:r w:rsidR="00731985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AF5AE1">
        <w:rPr>
          <w:rFonts w:ascii="Times New Roman" w:hAnsi="Times New Roman" w:cs="Times New Roman"/>
          <w:sz w:val="28"/>
          <w:szCs w:val="28"/>
        </w:rPr>
        <w:t>поведают совсем другие истории. И</w:t>
      </w:r>
      <w:r w:rsidR="00731985">
        <w:rPr>
          <w:rFonts w:ascii="Times New Roman" w:hAnsi="Times New Roman" w:cs="Times New Roman"/>
          <w:sz w:val="28"/>
          <w:szCs w:val="28"/>
        </w:rPr>
        <w:t xml:space="preserve">, дай Бог, чтобы это были не </w:t>
      </w:r>
      <w:r w:rsidRPr="00AF5AE1">
        <w:rPr>
          <w:rFonts w:ascii="Times New Roman" w:hAnsi="Times New Roman" w:cs="Times New Roman"/>
          <w:sz w:val="28"/>
          <w:szCs w:val="28"/>
        </w:rPr>
        <w:t>мифы</w:t>
      </w:r>
      <w:r w:rsidR="00731985">
        <w:rPr>
          <w:rFonts w:ascii="Times New Roman" w:hAnsi="Times New Roman" w:cs="Times New Roman"/>
          <w:sz w:val="28"/>
          <w:szCs w:val="28"/>
        </w:rPr>
        <w:t>»</w:t>
      </w:r>
      <w:r w:rsidRPr="00AF5AE1">
        <w:rPr>
          <w:rFonts w:ascii="Times New Roman" w:hAnsi="Times New Roman" w:cs="Times New Roman"/>
          <w:sz w:val="28"/>
          <w:szCs w:val="28"/>
        </w:rPr>
        <w:t>.</w:t>
      </w:r>
    </w:p>
    <w:p w:rsidR="0040017B" w:rsidRPr="00AF5AE1" w:rsidRDefault="0040017B" w:rsidP="00FA0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985" w:rsidRPr="0040017B" w:rsidRDefault="00FA0C11" w:rsidP="000E7D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17B">
        <w:rPr>
          <w:rFonts w:ascii="Times New Roman" w:hAnsi="Times New Roman" w:cs="Times New Roman"/>
          <w:sz w:val="28"/>
          <w:szCs w:val="28"/>
        </w:rPr>
        <w:t xml:space="preserve"> </w:t>
      </w:r>
      <w:r w:rsidR="00492958" w:rsidRPr="0040017B">
        <w:rPr>
          <w:rFonts w:ascii="Times New Roman" w:hAnsi="Times New Roman" w:cs="Times New Roman"/>
          <w:b/>
          <w:sz w:val="28"/>
          <w:szCs w:val="28"/>
        </w:rPr>
        <w:t>В марте 2012 года</w:t>
      </w:r>
      <w:r w:rsidR="00492958" w:rsidRPr="0040017B">
        <w:rPr>
          <w:rFonts w:ascii="Times New Roman" w:hAnsi="Times New Roman" w:cs="Times New Roman"/>
          <w:sz w:val="28"/>
          <w:szCs w:val="28"/>
        </w:rPr>
        <w:t xml:space="preserve"> тогдашний губернатор Свердловской области Александр Сергеевич Мишарин озвучил намерение отстроить Выйско-Никольскую церковь заново, по оригинальным чертежам и эскизам, причём, отстроить на том же самом месте. Но в мае того же года Александр Сергеевич оставил свой пост, и вопрос о воссоздании легендарного храма </w:t>
      </w:r>
      <w:r w:rsidR="00731985" w:rsidRPr="0040017B">
        <w:rPr>
          <w:rFonts w:ascii="Times New Roman" w:hAnsi="Times New Roman" w:cs="Times New Roman"/>
          <w:sz w:val="28"/>
          <w:szCs w:val="28"/>
        </w:rPr>
        <w:t>остался открытым</w:t>
      </w:r>
      <w:r w:rsidR="003A78CE" w:rsidRPr="0040017B">
        <w:rPr>
          <w:rFonts w:ascii="Times New Roman" w:hAnsi="Times New Roman" w:cs="Times New Roman"/>
          <w:sz w:val="28"/>
          <w:szCs w:val="28"/>
        </w:rPr>
        <w:t xml:space="preserve"> [11]</w:t>
      </w:r>
      <w:r w:rsidR="00731985" w:rsidRPr="0040017B">
        <w:rPr>
          <w:rFonts w:ascii="Times New Roman" w:hAnsi="Times New Roman" w:cs="Times New Roman"/>
          <w:sz w:val="28"/>
          <w:szCs w:val="28"/>
        </w:rPr>
        <w:t>.</w:t>
      </w:r>
    </w:p>
    <w:p w:rsidR="0040017B" w:rsidRPr="0040017B" w:rsidRDefault="0040017B" w:rsidP="004001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17B">
        <w:rPr>
          <w:rFonts w:ascii="Times New Roman" w:hAnsi="Times New Roman" w:cs="Times New Roman"/>
          <w:sz w:val="28"/>
          <w:szCs w:val="28"/>
        </w:rPr>
        <w:t>Но если е</w:t>
      </w:r>
      <w:r w:rsidRPr="0040017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сть Крест – будет и Храм! И пусть не на этом месте, а на другом, но обязательно будет! </w:t>
      </w:r>
      <w:r w:rsidRPr="0040017B">
        <w:rPr>
          <w:rFonts w:ascii="Times New Roman" w:hAnsi="Times New Roman" w:cs="Times New Roman"/>
          <w:sz w:val="28"/>
          <w:szCs w:val="28"/>
        </w:rPr>
        <w:t xml:space="preserve">12 марта в Нижнем Тагиле верующие </w:t>
      </w:r>
      <w:r w:rsidRPr="0040017B">
        <w:rPr>
          <w:rFonts w:ascii="Times New Roman" w:hAnsi="Times New Roman" w:cs="Times New Roman"/>
          <w:sz w:val="28"/>
          <w:szCs w:val="28"/>
        </w:rPr>
        <w:lastRenderedPageBreak/>
        <w:t>вспоминают единственного тагильского святого </w:t>
      </w:r>
      <w:r w:rsidRPr="0040017B">
        <w:rPr>
          <w:rFonts w:ascii="Times New Roman" w:hAnsi="Times New Roman" w:cs="Times New Roman"/>
          <w:sz w:val="28"/>
          <w:szCs w:val="28"/>
          <w:shd w:val="clear" w:color="auto" w:fill="FFFFFF"/>
        </w:rPr>
        <w:t>— </w:t>
      </w:r>
      <w:r w:rsidRPr="0040017B">
        <w:rPr>
          <w:rFonts w:ascii="Times New Roman" w:hAnsi="Times New Roman" w:cs="Times New Roman"/>
          <w:sz w:val="28"/>
          <w:szCs w:val="28"/>
        </w:rPr>
        <w:t xml:space="preserve">священномученика Сергия Увицкого. </w:t>
      </w:r>
    </w:p>
    <w:p w:rsidR="002A3F4C" w:rsidRPr="0040017B" w:rsidRDefault="0040017B" w:rsidP="002A3F4C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0017B">
        <w:rPr>
          <w:sz w:val="28"/>
          <w:szCs w:val="28"/>
        </w:rPr>
        <w:t xml:space="preserve">Вот уже больше 10 лет в Кирпичном  посёлке идут работы по строительству храма в честь покровителя Нижнего Тагила </w:t>
      </w:r>
      <w:r w:rsidR="002A3F4C">
        <w:rPr>
          <w:sz w:val="28"/>
          <w:szCs w:val="28"/>
        </w:rPr>
        <w:t>отца Сергия (</w:t>
      </w:r>
      <w:r w:rsidR="002A3F4C" w:rsidRPr="0040017B">
        <w:rPr>
          <w:sz w:val="28"/>
          <w:szCs w:val="28"/>
        </w:rPr>
        <w:t>Серге</w:t>
      </w:r>
      <w:r w:rsidR="002A3F4C">
        <w:rPr>
          <w:sz w:val="28"/>
          <w:szCs w:val="28"/>
        </w:rPr>
        <w:t>я</w:t>
      </w:r>
      <w:r w:rsidR="002A3F4C" w:rsidRPr="0040017B">
        <w:rPr>
          <w:sz w:val="28"/>
          <w:szCs w:val="28"/>
        </w:rPr>
        <w:t xml:space="preserve"> Увицк</w:t>
      </w:r>
      <w:r w:rsidR="002A3F4C">
        <w:rPr>
          <w:sz w:val="28"/>
          <w:szCs w:val="28"/>
        </w:rPr>
        <w:t>ого)</w:t>
      </w:r>
      <w:r w:rsidR="002A3F4C" w:rsidRPr="0040017B">
        <w:rPr>
          <w:sz w:val="28"/>
          <w:szCs w:val="28"/>
        </w:rPr>
        <w:t xml:space="preserve"> </w:t>
      </w:r>
      <w:r w:rsidRPr="0040017B">
        <w:rPr>
          <w:sz w:val="28"/>
          <w:szCs w:val="28"/>
        </w:rPr>
        <w:t>и других Новомучеников и Исповедников Российских, принявших мученическую смерть за веру после Октябрьской революции 1917 года.</w:t>
      </w:r>
      <w:r w:rsidR="002A3F4C">
        <w:rPr>
          <w:sz w:val="28"/>
          <w:szCs w:val="28"/>
        </w:rPr>
        <w:t xml:space="preserve"> </w:t>
      </w:r>
      <w:r w:rsidR="002A3F4C" w:rsidRPr="0040017B">
        <w:rPr>
          <w:sz w:val="28"/>
          <w:szCs w:val="28"/>
        </w:rPr>
        <w:t>Погибший в лагере 12 марта 1932 года, он был канонизирован в 2006 году.</w:t>
      </w:r>
      <w:r w:rsidR="002A3F4C">
        <w:rPr>
          <w:sz w:val="28"/>
          <w:szCs w:val="28"/>
        </w:rPr>
        <w:t xml:space="preserve"> </w:t>
      </w:r>
      <w:r w:rsidR="002A3F4C" w:rsidRPr="0040017B">
        <w:rPr>
          <w:sz w:val="28"/>
          <w:szCs w:val="28"/>
        </w:rPr>
        <w:t>Горожане почитают его как покровителя тагильской земли</w:t>
      </w:r>
      <w:r w:rsidR="002A3F4C">
        <w:rPr>
          <w:sz w:val="28"/>
          <w:szCs w:val="28"/>
        </w:rPr>
        <w:t xml:space="preserve"> (Фото 27).</w:t>
      </w:r>
    </w:p>
    <w:p w:rsidR="002A3F4C" w:rsidRDefault="002A3F4C" w:rsidP="002A3F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1236D79" wp14:editId="072B9D31">
            <wp:extent cx="1812898" cy="2753610"/>
            <wp:effectExtent l="0" t="0" r="0" b="0"/>
            <wp:docPr id="83" name="Рисунок 83" descr="http://www.ekaterinburg-eparhia.ru/userfiles/svyatie/_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katerinburg-eparhia.ru/userfiles/svyatie/_.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07" cy="27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4C" w:rsidRPr="002A3F4C" w:rsidRDefault="002A3F4C" w:rsidP="002A3F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27. Святой Сергий.</w:t>
      </w:r>
    </w:p>
    <w:p w:rsidR="002A3F4C" w:rsidRPr="0040017B" w:rsidRDefault="0040017B" w:rsidP="002A3F4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017B">
        <w:rPr>
          <w:rFonts w:ascii="Times New Roman" w:hAnsi="Times New Roman" w:cs="Times New Roman"/>
          <w:sz w:val="28"/>
          <w:szCs w:val="28"/>
        </w:rPr>
        <w:t xml:space="preserve">Созданием новой церкви занимается Скорбященский женский монастырь (Фото </w:t>
      </w:r>
      <w:r w:rsidR="002A3F4C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0017B">
        <w:rPr>
          <w:rFonts w:ascii="Times New Roman" w:hAnsi="Times New Roman" w:cs="Times New Roman"/>
          <w:sz w:val="28"/>
          <w:szCs w:val="28"/>
        </w:rPr>
        <w:t>.</w:t>
      </w:r>
      <w:r w:rsidR="002A3F4C" w:rsidRPr="002A3F4C">
        <w:rPr>
          <w:rFonts w:ascii="Times New Roman" w:hAnsi="Times New Roman" w:cs="Times New Roman"/>
          <w:sz w:val="28"/>
          <w:szCs w:val="28"/>
        </w:rPr>
        <w:t xml:space="preserve"> </w:t>
      </w:r>
      <w:r w:rsidR="002A3F4C" w:rsidRPr="0040017B">
        <w:rPr>
          <w:rFonts w:ascii="Times New Roman" w:hAnsi="Times New Roman" w:cs="Times New Roman"/>
          <w:sz w:val="28"/>
          <w:szCs w:val="28"/>
        </w:rPr>
        <w:t>Большая часть собранной суммы была потрачена на укрепление фундамента. Работы идут и внутри помещений: добровольцы убирают мусор, отбивают штукатурку до кирпича. В планах — возведение недостающих стен, строительство пристроя для воскресной школы.</w:t>
      </w:r>
    </w:p>
    <w:p w:rsidR="0040017B" w:rsidRPr="0040017B" w:rsidRDefault="0040017B" w:rsidP="004001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20EB" w:rsidRDefault="0040017B" w:rsidP="0049295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color w:val="337AB7"/>
          <w:sz w:val="26"/>
          <w:szCs w:val="26"/>
          <w:lang w:eastAsia="ru-RU"/>
        </w:rPr>
        <w:drawing>
          <wp:inline distT="0" distB="0" distL="0" distR="0" wp14:anchorId="3DFBCEFC" wp14:editId="004079FC">
            <wp:extent cx="3212022" cy="2138900"/>
            <wp:effectExtent l="0" t="0" r="7620" b="0"/>
            <wp:docPr id="82" name="Рисунок 82" descr="«Официально Тагиллаг начинается с 1942 года, но эта тема значительно шире». В Нижнем Тагиле хотят построить храм в память о жертвах политических репрессий">
              <a:hlinkClick xmlns:a="http://schemas.openxmlformats.org/drawingml/2006/main" r:id="rId4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Официально Тагиллаг начинается с 1942 года, но эта тема значительно шире». В Нижнем Тагиле хотят построить храм в память о жертвах политических репрессий">
                      <a:hlinkClick r:id="rId4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61" cy="21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7B" w:rsidRDefault="0040017B" w:rsidP="0040017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27. Служба в </w:t>
      </w:r>
      <w:r w:rsidRPr="0040017B">
        <w:rPr>
          <w:rFonts w:ascii="Times New Roman" w:hAnsi="Times New Roman" w:cs="Times New Roman"/>
          <w:sz w:val="24"/>
          <w:szCs w:val="24"/>
        </w:rPr>
        <w:t>храм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0017B">
        <w:rPr>
          <w:rFonts w:ascii="Times New Roman" w:hAnsi="Times New Roman" w:cs="Times New Roman"/>
          <w:sz w:val="24"/>
          <w:szCs w:val="24"/>
        </w:rPr>
        <w:t xml:space="preserve"> в честь покровителя Нижнего Тагила и других Новомучеников и Исповедников Российских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43A1" w:rsidRPr="00D435F1" w:rsidRDefault="00A143A1" w:rsidP="00A143A1">
      <w:pPr>
        <w:tabs>
          <w:tab w:val="right" w:pos="1020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Pr="00D435F1">
        <w:rPr>
          <w:rFonts w:ascii="Times New Roman" w:hAnsi="Times New Roman" w:cs="Times New Roman"/>
          <w:sz w:val="28"/>
          <w:szCs w:val="28"/>
        </w:rPr>
        <w:t xml:space="preserve">ОПЫТ СОЗДАНИЯ </w:t>
      </w:r>
      <w:r>
        <w:rPr>
          <w:rFonts w:ascii="Times New Roman" w:hAnsi="Times New Roman" w:cs="Times New Roman"/>
          <w:sz w:val="28"/>
          <w:szCs w:val="28"/>
        </w:rPr>
        <w:t>СЛАЙД-</w:t>
      </w:r>
      <w:r w:rsidRPr="00D435F1">
        <w:rPr>
          <w:rFonts w:ascii="Times New Roman" w:hAnsi="Times New Roman" w:cs="Times New Roman"/>
          <w:sz w:val="28"/>
          <w:szCs w:val="28"/>
        </w:rPr>
        <w:t xml:space="preserve">ФИЛЬМА </w:t>
      </w:r>
      <w:r>
        <w:rPr>
          <w:rFonts w:ascii="Times New Roman" w:hAnsi="Times New Roman" w:cs="Times New Roman"/>
          <w:sz w:val="28"/>
          <w:szCs w:val="28"/>
        </w:rPr>
        <w:t>ДУХОВНО-НРАВСТВЕННОЙ НАПРАВЛЕННОСИ</w:t>
      </w:r>
    </w:p>
    <w:p w:rsidR="00A143A1" w:rsidRPr="00F712FB" w:rsidRDefault="00A143A1" w:rsidP="00A143A1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F712FB">
        <w:rPr>
          <w:b/>
          <w:sz w:val="28"/>
          <w:szCs w:val="28"/>
        </w:rPr>
        <w:t xml:space="preserve">2.1. </w:t>
      </w:r>
      <w:r w:rsidR="00F712FB" w:rsidRPr="00F712FB">
        <w:rPr>
          <w:b/>
          <w:sz w:val="28"/>
          <w:szCs w:val="28"/>
        </w:rPr>
        <w:t>Сценарий слайд-фильма</w:t>
      </w:r>
    </w:p>
    <w:p w:rsidR="00F712FB" w:rsidRDefault="00F712FB" w:rsidP="00A143A1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Style w:val="ac"/>
        <w:tblW w:w="9576" w:type="dxa"/>
        <w:tblLayout w:type="fixed"/>
        <w:tblLook w:val="04A0" w:firstRow="1" w:lastRow="0" w:firstColumn="1" w:lastColumn="0" w:noHBand="0" w:noVBand="1"/>
      </w:tblPr>
      <w:tblGrid>
        <w:gridCol w:w="4928"/>
        <w:gridCol w:w="4648"/>
      </w:tblGrid>
      <w:tr w:rsidR="00F712FB" w:rsidRPr="00FA7CB9" w:rsidTr="00E44E2A">
        <w:tc>
          <w:tcPr>
            <w:tcW w:w="4928" w:type="dxa"/>
          </w:tcPr>
          <w:p w:rsidR="0031436B" w:rsidRPr="00646B94" w:rsidRDefault="0031436B" w:rsidP="00E44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(И.Бах. Токката ре минор  - от начала до 1 минуты 15 секунд).</w:t>
            </w:r>
          </w:p>
          <w:p w:rsidR="00AA051C" w:rsidRPr="00646B94" w:rsidRDefault="00AA051C" w:rsidP="00E44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https://www.youtube.com/watch?v=9FYhNAmm0G4</w:t>
            </w:r>
          </w:p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646B94">
              <w:rPr>
                <w:rFonts w:ascii="Times New Roman" w:hAnsi="Times New Roman" w:cs="Times New Roman"/>
                <w:b/>
                <w:sz w:val="24"/>
                <w:szCs w:val="24"/>
              </w:rPr>
              <w:t>«Судьба Выйско-Никольской церкви в Нижнем Тагиле</w:t>
            </w:r>
            <w:r w:rsidRPr="00646B9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».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9C266E" wp14:editId="117B2F31">
                  <wp:extent cx="2459602" cy="1844702"/>
                  <wp:effectExtent l="0" t="0" r="0" b="3175"/>
                  <wp:docPr id="19" name="Рисунок 19" descr="https://tagilcity.ru/attachments/f97f33c3d292a35bf711b8b2fee1416a373f0795/store/limit/700/393/100/5809a3dbf5f5f43f380ec517844b5356a7355f28ac05f4fee60c767b7edb/gl_05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agilcity.ru/attachments/f97f33c3d292a35bf711b8b2fee1416a373f0795/store/limit/700/393/100/5809a3dbf5f5f43f380ec517844b5356a7355f28ac05f4fee60c767b7edb/gl_058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675" cy="184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171692" w:rsidRDefault="00F712FB" w:rsidP="00E44E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171692">
              <w:rPr>
                <w:rFonts w:ascii="Times New Roman" w:hAnsi="Times New Roman" w:cs="Times New Roman"/>
                <w:b/>
                <w:sz w:val="24"/>
                <w:szCs w:val="24"/>
              </w:rPr>
              <w:t>«Судьба Выйско-Никольской церкви в Нижнем Тагиле</w:t>
            </w:r>
            <w:r w:rsidRPr="00171692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F712FB" w:rsidRPr="00FA7CB9" w:rsidRDefault="00F712FB" w:rsidP="00E44E2A">
            <w:pPr>
              <w:rPr>
                <w:rFonts w:ascii="Times New Roman" w:hAnsi="Times New Roman" w:cs="Times New Roman"/>
                <w:b/>
              </w:rPr>
            </w:pPr>
            <w:r w:rsidRPr="00FA7CB9">
              <w:rPr>
                <w:rFonts w:ascii="Times New Roman" w:hAnsi="Times New Roman" w:cs="Times New Roman"/>
                <w:b/>
              </w:rPr>
              <w:t>Автор: Болтинова Юлия 6 класс, МБОУ Лицей</w:t>
            </w:r>
          </w:p>
        </w:tc>
      </w:tr>
      <w:tr w:rsidR="00F712FB" w:rsidRPr="00A11071" w:rsidTr="00E44E2A">
        <w:tc>
          <w:tcPr>
            <w:tcW w:w="4928" w:type="dxa"/>
          </w:tcPr>
          <w:p w:rsidR="0031436B" w:rsidRPr="00646B94" w:rsidRDefault="0031436B" w:rsidP="003143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(И.Бах. Токката ре минор  - от</w:t>
            </w:r>
            <w:r w:rsidR="009D7B92"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3.01. до  </w:t>
            </w:r>
            <w:r w:rsidR="000B74BF"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4 минуты</w:t>
            </w: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AA051C" w:rsidRPr="00646B94" w:rsidRDefault="00AA051C" w:rsidP="003143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https://www.youtube.com/watch?v=9FYhNAmm0G4</w:t>
            </w:r>
          </w:p>
          <w:p w:rsidR="00F712FB" w:rsidRPr="00646B94" w:rsidRDefault="00F712F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Судьба — одна из ключевых и универсальных категорий </w:t>
            </w:r>
            <w:hyperlink r:id="rId48" w:tooltip="Человечество" w:history="1">
              <w:r w:rsidRPr="00646B9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человеческой</w:t>
              </w:r>
            </w:hyperlink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 культуры, </w:t>
            </w:r>
          </w:p>
          <w:p w:rsidR="00F712FB" w:rsidRPr="00646B94" w:rsidRDefault="00F712FB" w:rsidP="00E44E2A"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описывающая фундаментальные отношения Человека и Мира. В ней выражены многовековой опыт «всенародного осмысления </w:t>
            </w:r>
            <w:hyperlink r:id="rId49" w:tooltip="Свобода" w:history="1">
              <w:r w:rsidRPr="00646B9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свободы</w:t>
              </w:r>
            </w:hyperlink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50" w:tooltip="Необходимость (философия)" w:history="1">
              <w:r w:rsidRPr="00646B9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необходимости</w:t>
              </w:r>
            </w:hyperlink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», попытка назвать те «силы, которые управляют мировым порядком и человеческим поведением»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646B94">
              <w:t xml:space="preserve"> 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0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E2D7D" wp14:editId="29B3E137">
                  <wp:extent cx="1518699" cy="2087342"/>
                  <wp:effectExtent l="0" t="0" r="5715" b="8255"/>
                  <wp:docPr id="20" name="Рисунок 20" descr="https://upload.wikimedia.org/wikipedia/commons/2/2c/Offor_Dest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2/2c/Offor_Dest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80" cy="208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A11071" w:rsidRDefault="00F712F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071">
              <w:rPr>
                <w:rFonts w:ascii="Times New Roman" w:hAnsi="Times New Roman" w:cs="Times New Roman"/>
                <w:sz w:val="24"/>
                <w:szCs w:val="24"/>
              </w:rPr>
              <w:t>Беатрис Оффор «Судьба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712FB" w:rsidRPr="00A11071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120" w:beforeAutospacing="0" w:after="120" w:afterAutospacing="0"/>
              <w:rPr>
                <w:color w:val="202122"/>
              </w:rPr>
            </w:pPr>
            <w:r w:rsidRPr="00646B94">
              <w:rPr>
                <w:color w:val="202122"/>
              </w:rPr>
              <w:t xml:space="preserve">Три главнейшие характеристики судьбы называют нам русские философы: тотальность, непознаваемость и независимость от человеческой воли. 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120" w:beforeAutospacing="0" w:after="120" w:afterAutospacing="0"/>
              <w:rPr>
                <w:shd w:val="clear" w:color="auto" w:fill="FFFFFF"/>
              </w:rPr>
            </w:pPr>
            <w:r w:rsidRPr="00646B94">
              <w:rPr>
                <w:color w:val="202122"/>
              </w:rPr>
              <w:t xml:space="preserve">Значит, </w:t>
            </w:r>
            <w:r w:rsidRPr="00646B94">
              <w:rPr>
                <w:shd w:val="clear" w:color="auto" w:fill="FFFFFF"/>
              </w:rPr>
              <w:t>СУДЬБА  - это совокупность всего происходящего, всего того, что не может не произойти.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120" w:beforeAutospacing="0" w:after="120" w:afterAutospacing="0"/>
            </w:pPr>
            <w:r w:rsidRPr="00646B94">
              <w:rPr>
                <w:shd w:val="clear" w:color="auto" w:fill="FFFFFF"/>
              </w:rPr>
              <w:t>Судьба - есть сама реальность; не одна из причин происходящего, но совокупность всех его причин.</w:t>
            </w: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3B56C" wp14:editId="78E3E425">
                  <wp:extent cx="1359673" cy="1727247"/>
                  <wp:effectExtent l="0" t="0" r="0" b="6350"/>
                  <wp:docPr id="21" name="Рисунок 21" descr="https://upload.wikimedia.org/wikipedia/commons/thumb/f/f3/John_william_waterhouse_destiny.jpg/800px-John_william_waterhouse_dest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f/f3/John_william_waterhouse_destiny.jpg/800px-John_william_waterhouse_dest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77" cy="172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A11071" w:rsidRDefault="00F712F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1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жон</w:t>
            </w:r>
            <w:r w:rsidRPr="00DE1D1A">
              <w:rPr>
                <w:rFonts w:ascii="Times New Roman" w:hAnsi="Times New Roman" w:cs="Times New Roman"/>
                <w:sz w:val="24"/>
                <w:szCs w:val="24"/>
              </w:rPr>
              <w:t xml:space="preserve"> Уильям Уотерхаус «Судьба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712FB" w:rsidTr="00E44E2A">
        <w:tc>
          <w:tcPr>
            <w:tcW w:w="4928" w:type="dxa"/>
          </w:tcPr>
          <w:p w:rsidR="0031436B" w:rsidRPr="00646B94" w:rsidRDefault="0031436B" w:rsidP="003143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(П.Чайковский. «Времена года»: «Июнь. Баркаролла» - 5 минут)</w:t>
            </w:r>
            <w:r w:rsidR="00AA051C" w:rsidRPr="00646B94">
              <w:t xml:space="preserve"> </w:t>
            </w:r>
            <w:r w:rsidR="00AA051C" w:rsidRPr="00646B9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https://www.youtube.com/watch?v=-eoBpGkhgKQ</w:t>
            </w:r>
          </w:p>
          <w:p w:rsidR="0031436B" w:rsidRPr="00646B94" w:rsidRDefault="0031436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 xml:space="preserve">Как каждый человек имеет свою судьбу, так  и каждый храм на Русской православной земле принимает свою судьбу как великий промысел Бога. Не явилась исключением и </w:t>
            </w:r>
            <w:r w:rsidRPr="00646B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Выйско-Никольская церковь или по другому Церковь Святых угодников Николая, Павла и Анатолия.</w:t>
            </w:r>
            <w:r w:rsidR="0031436B" w:rsidRPr="00646B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712FB" w:rsidRPr="00646B94" w:rsidRDefault="00F712FB" w:rsidP="003143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59B45FA4" wp14:editId="77C60EAF">
                  <wp:extent cx="1518699" cy="1641774"/>
                  <wp:effectExtent l="0" t="0" r="5715" b="0"/>
                  <wp:docPr id="22" name="Рисунок 22" descr="П.П. Веденецкий. Апостол Матфей. XIX ве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.П. Веденецкий. Апостол Матфей. XIX ве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07" cy="164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FA7CB9" w:rsidRDefault="00F712FB" w:rsidP="00E44E2A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/>
                <w:color w:val="202122"/>
                <w:lang w:eastAsia="ru-RU"/>
              </w:rPr>
            </w:pPr>
            <w:r w:rsidRPr="00FA7CB9">
              <w:rPr>
                <w:rFonts w:ascii="Times New Roman" w:eastAsia="Times New Roman" w:hAnsi="Times New Roman" w:cs="Times New Roman"/>
                <w:b/>
                <w:color w:val="202122"/>
                <w:lang w:eastAsia="ru-RU"/>
              </w:rPr>
              <w:t>«От лица твоего судьба моя изыдет…»</w:t>
            </w:r>
            <w:r>
              <w:rPr>
                <w:rFonts w:ascii="Times New Roman" w:eastAsia="Times New Roman" w:hAnsi="Times New Roman" w:cs="Times New Roman"/>
                <w:b/>
                <w:color w:val="202122"/>
                <w:lang w:eastAsia="ru-RU"/>
              </w:rPr>
              <w:t xml:space="preserve"> </w:t>
            </w:r>
            <w:r w:rsidRPr="00FA7CB9">
              <w:rPr>
                <w:rFonts w:ascii="Times New Roman" w:eastAsia="Times New Roman" w:hAnsi="Times New Roman" w:cs="Times New Roman"/>
                <w:b/>
                <w:color w:val="202122"/>
                <w:lang w:eastAsia="ru-RU"/>
              </w:rPr>
              <w:t>(Пс. 17:2).</w:t>
            </w:r>
          </w:p>
          <w:p w:rsidR="00F712FB" w:rsidRDefault="00F712FB" w:rsidP="00E44E2A"/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Она была заложена на Выйском поле в Нижнем Тагиле в 1835 году и являлась одной из красивейших церквей на Урале.</w:t>
            </w:r>
          </w:p>
          <w:p w:rsidR="00F712FB" w:rsidRPr="00646B94" w:rsidRDefault="00F712FB" w:rsidP="00E44E2A"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Еще во второй половине 17-го века крестьяне послали челобитную тагильскому промышленнику Никите Акинфиевичу Демидову с просьбой поставить в Выйской части завода храм. Он пообещал крестьянам выполнить их прошение, но не смог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042E564D" wp14:editId="00B16BDE">
                  <wp:extent cx="2179400" cy="1630017"/>
                  <wp:effectExtent l="0" t="0" r="0" b="8890"/>
                  <wp:docPr id="26" name="Рисунок 26" descr="Выйско-Никольская церков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ыйско-Никольская церков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53" cy="162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Непосредственным строительством церкви уже почти через 100 лет занялся его внук — Павел Николаевич Демидов.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3183D75A" wp14:editId="29E957E9">
                  <wp:extent cx="1482550" cy="2287784"/>
                  <wp:effectExtent l="0" t="0" r="3810" b="0"/>
                  <wp:docPr id="32" name="Рисунок 32" descr="Демидов, Павел Николаевич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емидов, Павел Николаевич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751" cy="22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r w:rsidRPr="00DE1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Павел Николаевич Демидов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1885 году из Санкт-Петербурга приезжает Александр Христофорович Крих, который по реестру служащих значился как заводской архитектор. Однако через год после начала строительства Крих умирает, и Демидов начинает искать нового архитектора. </w:t>
            </w:r>
          </w:p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 становится родоначальник так называемого «русско-византийского стиля» в архитектуре Константин Тон.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7DE5E2B" wp14:editId="28CF9BFC">
                  <wp:extent cx="1559273" cy="2051437"/>
                  <wp:effectExtent l="0" t="0" r="3175" b="6350"/>
                  <wp:docPr id="33" name="Рисунок 33" descr="https://tagilcity.ru/attachments/efcbe4363aa0cf27ba2c46a169c402de625437e1/store/limit/700/393/100/bb32a8caa645d89e473d044f050ae281a608872a1150972f787785bcb547/gl_05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gilcity.ru/attachments/efcbe4363aa0cf27ba2c46a169c402de625437e1/store/limit/700/393/100/bb32a8caa645d89e473d044f050ae281a608872a1150972f787785bcb547/gl_058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24" cy="205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DE1D1A" w:rsidRDefault="00F712FB" w:rsidP="00E44E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Константин Андреевич Тон (худ. К. П. Брюллов, 1820-е гг.)</w:t>
            </w:r>
          </w:p>
          <w:p w:rsidR="00F712FB" w:rsidRDefault="00F712FB" w:rsidP="00E44E2A"/>
        </w:tc>
      </w:tr>
      <w:tr w:rsidR="00F712FB" w:rsidRPr="00DE1D1A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Он внес значительные изменения в проект храма, который также задумывался как родовая усыпальница уральских промышленников Демидовых.</w:t>
            </w:r>
          </w:p>
        </w:tc>
        <w:tc>
          <w:tcPr>
            <w:tcW w:w="4648" w:type="dxa"/>
          </w:tcPr>
          <w:p w:rsidR="00F712FB" w:rsidRPr="00DE1D1A" w:rsidRDefault="00F712FB" w:rsidP="00E44E2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FD442" wp14:editId="719ECD47">
                  <wp:extent cx="2119883" cy="2487283"/>
                  <wp:effectExtent l="0" t="0" r="0" b="8890"/>
                  <wp:docPr id="38" name="Рисунок 38" descr="http://historyntagil.ru/imgbook/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istoryntagil.ru/imgbook/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764" cy="248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RPr="008224CF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Храм был четырехпрестольным, каждый из престолов  - посвящен святым угодникам, небесным покровителям рода Демидовых. </w:t>
            </w:r>
          </w:p>
        </w:tc>
        <w:tc>
          <w:tcPr>
            <w:tcW w:w="4648" w:type="dxa"/>
          </w:tcPr>
          <w:p w:rsidR="00F712FB" w:rsidRDefault="00F712FB" w:rsidP="00E44E2A">
            <w:pPr>
              <w:pStyle w:val="a5"/>
              <w:shd w:val="clear" w:color="auto" w:fill="FFFFFF"/>
            </w:pPr>
            <w:r w:rsidRPr="008224CF">
              <w:t> </w:t>
            </w:r>
            <w:r>
              <w:rPr>
                <w:noProof/>
              </w:rPr>
              <w:drawing>
                <wp:inline distT="0" distB="0" distL="0" distR="0" wp14:anchorId="74360CCF" wp14:editId="58965051">
                  <wp:extent cx="2107096" cy="2107096"/>
                  <wp:effectExtent l="0" t="0" r="7620" b="7620"/>
                  <wp:docPr id="39" name="Рисунок 39" descr="Престол православного х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рестол православного х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79" cy="210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8224CF" w:rsidRDefault="00E61DD5" w:rsidP="00E44E2A">
            <w:pPr>
              <w:pStyle w:val="a5"/>
              <w:shd w:val="clear" w:color="auto" w:fill="FFFFFF"/>
              <w:rPr>
                <w:noProof/>
              </w:rPr>
            </w:pPr>
            <w:hyperlink r:id="rId58" w:history="1">
              <w:r w:rsidR="00F712FB" w:rsidRPr="008224CF">
                <w:rPr>
                  <w:rStyle w:val="a4"/>
                  <w:b/>
                  <w:color w:val="auto"/>
                  <w:u w:val="none"/>
                </w:rPr>
                <w:t>Престол</w:t>
              </w:r>
            </w:hyperlink>
            <w:r w:rsidR="00F712FB" w:rsidRPr="008224CF">
              <w:t> – самое священное место в православном храме. Он находится в центре </w:t>
            </w:r>
            <w:hyperlink r:id="rId59" w:history="1">
              <w:r w:rsidR="00F712FB" w:rsidRPr="008224CF">
                <w:rPr>
                  <w:rStyle w:val="a4"/>
                  <w:color w:val="auto"/>
                  <w:u w:val="none"/>
                </w:rPr>
                <w:t>алтаря</w:t>
              </w:r>
            </w:hyperlink>
            <w:r w:rsidR="00F712FB" w:rsidRPr="008224CF">
              <w:t>, напротив Царских врат, и символизирует Престол Божий.</w:t>
            </w:r>
          </w:p>
        </w:tc>
      </w:tr>
      <w:tr w:rsidR="00F712FB" w:rsidRPr="008224CF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престол Николаевский.</w:t>
            </w:r>
          </w:p>
        </w:tc>
        <w:tc>
          <w:tcPr>
            <w:tcW w:w="4648" w:type="dxa"/>
          </w:tcPr>
          <w:p w:rsidR="00F712FB" w:rsidRPr="008224CF" w:rsidRDefault="00F712FB" w:rsidP="00E44E2A">
            <w:pPr>
              <w:pStyle w:val="a5"/>
              <w:shd w:val="clear" w:color="auto" w:fill="FFFFFF"/>
            </w:pPr>
            <w:r>
              <w:rPr>
                <w:noProof/>
              </w:rPr>
              <w:drawing>
                <wp:inline distT="0" distB="0" distL="0" distR="0" wp14:anchorId="19941BA7" wp14:editId="61F5A28B">
                  <wp:extent cx="1526650" cy="1526650"/>
                  <wp:effectExtent l="0" t="0" r="0" b="0"/>
                  <wp:docPr id="40" name="Рисунок 40" descr="i1.sndcdn.com/artworks-000185565305-uarnpx-t500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1.sndcdn.com/artworks-000185565305-uarnpx-t500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49" cy="152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RPr="008224CF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Правый – Анатолия.</w:t>
            </w:r>
          </w:p>
        </w:tc>
        <w:tc>
          <w:tcPr>
            <w:tcW w:w="4648" w:type="dxa"/>
          </w:tcPr>
          <w:p w:rsidR="00F712FB" w:rsidRPr="008224CF" w:rsidRDefault="00F712FB" w:rsidP="00E44E2A">
            <w:pPr>
              <w:pStyle w:val="a5"/>
              <w:shd w:val="clear" w:color="auto" w:fill="FFFFFF"/>
            </w:pPr>
            <w:r>
              <w:rPr>
                <w:noProof/>
              </w:rPr>
              <w:drawing>
                <wp:inline distT="0" distB="0" distL="0" distR="0" wp14:anchorId="27699646" wp14:editId="18B6C4DD">
                  <wp:extent cx="1533393" cy="2051437"/>
                  <wp:effectExtent l="0" t="0" r="0" b="6350"/>
                  <wp:docPr id="41" name="Рисунок 41" descr="Святитель Анато́лий Константинопольский, патриа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вятитель Анато́лий Константинопольский, патриа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042" cy="206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RPr="008224CF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Левый – Петра и Павла.</w:t>
            </w:r>
          </w:p>
        </w:tc>
        <w:tc>
          <w:tcPr>
            <w:tcW w:w="4648" w:type="dxa"/>
          </w:tcPr>
          <w:p w:rsidR="00F712FB" w:rsidRPr="008224CF" w:rsidRDefault="00F712FB" w:rsidP="00E44E2A">
            <w:pPr>
              <w:pStyle w:val="a5"/>
              <w:shd w:val="clear" w:color="auto" w:fill="FFFFFF"/>
            </w:pPr>
            <w:r>
              <w:rPr>
                <w:noProof/>
              </w:rPr>
              <w:drawing>
                <wp:inline distT="0" distB="0" distL="0" distR="0" wp14:anchorId="36AB0610" wp14:editId="5A145AFE">
                  <wp:extent cx="1733384" cy="2103584"/>
                  <wp:effectExtent l="0" t="0" r="635" b="0"/>
                  <wp:docPr id="42" name="Рисунок 42" descr="Святые первоверховные апостолы Петр и Пав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вятые первоверховные апостолы Петр и Пав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13" cy="210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Возведение церкви длилось 10 лет и закончилось в 1845 году. </w:t>
            </w:r>
          </w:p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Церковь была каменной, с вызолоченными куполами. </w:t>
            </w:r>
          </w:p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Листы кованой красной меди покрывали крышу храма, высокий цоколь был облицован толстыми чугунными плитами. Такими же был выложен и пол церкви. </w:t>
            </w:r>
          </w:p>
          <w:p w:rsidR="00F712FB" w:rsidRPr="00646B94" w:rsidRDefault="00F712FB" w:rsidP="00E44E2A"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Территория была огорожена ажурной кованой решеткой, которую выполнили мастера Выйского завода.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59F3B18A" wp14:editId="74EEF138">
                  <wp:extent cx="2097479" cy="2520563"/>
                  <wp:effectExtent l="0" t="0" r="0" b="0"/>
                  <wp:docPr id="34" name="Рисунок 34" descr="Собор вряд ли возродится, а небольшая часовня в виде Никольского храма – реаль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обор вряд ли возродится, а небольшая часовня в виде Никольского храма – реаль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421" cy="252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Современники отмечали, что ее облик был очень похож на московский храм Христа Спасителя.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0DA8D560" wp14:editId="210E8A3C">
                  <wp:extent cx="2242185" cy="2051685"/>
                  <wp:effectExtent l="0" t="0" r="5715" b="5715"/>
                  <wp:docPr id="35" name="Рисунок 35" descr="C:\Users\Home\AppData\Local\Microsoft\Windows\INetCache\Content.Word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AppData\Local\Microsoft\Windows\INetCache\Content.Word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RPr="00DE1D1A" w:rsidTr="00E44E2A">
        <w:tc>
          <w:tcPr>
            <w:tcW w:w="4928" w:type="dxa"/>
          </w:tcPr>
          <w:p w:rsidR="00F712FB" w:rsidRPr="00646B94" w:rsidRDefault="00F712FB" w:rsidP="00E44E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Богатое убранство и красота интерьера отличали Выйско-Никольскую церковь.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DE1D1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D9E8C7" wp14:editId="53C3F0FC">
                  <wp:extent cx="2472856" cy="1712357"/>
                  <wp:effectExtent l="0" t="0" r="3810" b="2540"/>
                  <wp:docPr id="36" name="Рисунок 36" descr="https://tagilcity.ru/attachments/9ed0cac5f765c385088f076a3b696ee3f6e9e96b/store/crop_and_fill/0/0/653/452/700/393/100/9eb0034fc7a323528cefca17255f29440561702f76ce6a2928978d19acf9/gl_058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agilcity.ru/attachments/9ed0cac5f765c385088f076a3b696ee3f6e9e96b/store/crop_and_fill/0/0/653/452/700/393/100/9eb0034fc7a323528cefca17255f29440561702f76ce6a2928978d19acf9/gl_058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041" cy="171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DE1D1A" w:rsidRDefault="00F712FB" w:rsidP="00E44E2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00D375" wp14:editId="7DBCF628">
                  <wp:extent cx="1423284" cy="2411558"/>
                  <wp:effectExtent l="0" t="0" r="5715" b="8255"/>
                  <wp:docPr id="37" name="Рисунок 37" descr="http://hramserafima.spb.ru/wp-content/uploads/2016/06/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ramserafima.spb.ru/wp-content/uploads/2016/06/1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2" b="15743"/>
                          <a:stretch/>
                        </pic:blipFill>
                        <pic:spPr bwMode="auto">
                          <a:xfrm>
                            <a:off x="0" y="0"/>
                            <a:ext cx="1426517" cy="241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RPr="00DE1D1A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Нижний храм-склеп был освящен в 1852 году во имя Святого Федора Сикеота </w:t>
            </w:r>
          </w:p>
        </w:tc>
        <w:tc>
          <w:tcPr>
            <w:tcW w:w="4648" w:type="dxa"/>
          </w:tcPr>
          <w:p w:rsidR="00F712FB" w:rsidRPr="00DE1D1A" w:rsidRDefault="00F712FB" w:rsidP="00E44E2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C67BF" wp14:editId="0964F71C">
                  <wp:extent cx="1451788" cy="1938347"/>
                  <wp:effectExtent l="0" t="0" r="0" b="5080"/>
                  <wp:docPr id="43" name="Рисунок 43" descr="Преподобный Фео́дор Сикеот, Анастасиупольский, еписк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реподобный Фео́дор Сикеот, Анастасиупольский, еписк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44" cy="194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В этот склеп был перенесен прах Николая Никитича Демидова</w:t>
            </w: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умершего во Флоренции 22 апреля 1828 года. </w:t>
            </w: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12FB" w:rsidRPr="00646B94" w:rsidRDefault="00F712FB" w:rsidP="00E44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его завещанию, в 1829 году прах промышленника перевезли из Италии в Нижний Тагил и захоронили в ограде Входо-Иерусалимского собора. В 1862 Демидова перезахоронили в Выйско-Никольской церкви.</w:t>
            </w: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68B628" wp14:editId="2920CCDD">
                  <wp:extent cx="2687541" cy="2068526"/>
                  <wp:effectExtent l="0" t="0" r="0" b="8255"/>
                  <wp:docPr id="44" name="Рисунок 44" descr="https://tagilcity.ru/attachments/6428ad5749a606fced3b711c7df9cd0b553bfbcd/store/limit/700/393/100/795c14fef706b7b4735033b9fcf3ff081fcc58807fb78d899184539650ed/gl_05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agilcity.ru/attachments/6428ad5749a606fced3b711c7df9cd0b553bfbcd/store/limit/700/393/100/795c14fef706b7b4735033b9fcf3ff081fcc58807fb78d899184539650ed/gl_058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60" cy="206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pPr>
              <w:shd w:val="clear" w:color="auto" w:fill="FFFFFF"/>
            </w:pPr>
            <w:r w:rsidRPr="00DE1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Усыпальница Демидовых в Выйско-Никольской церкви</w:t>
            </w:r>
          </w:p>
        </w:tc>
      </w:tr>
      <w:tr w:rsidR="00F712FB" w:rsidRPr="00AE5518" w:rsidTr="00E44E2A">
        <w:tc>
          <w:tcPr>
            <w:tcW w:w="4928" w:type="dxa"/>
          </w:tcPr>
          <w:p w:rsidR="00F712FB" w:rsidRPr="00646B94" w:rsidRDefault="00F712FB" w:rsidP="00E44E2A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1874 году в усыпальницу поместили останки Никиты Павловича Демидова — сына Павла Павловича и Елены Трубецкой, который умер в возрасте двух лет. </w:t>
            </w:r>
          </w:p>
          <w:p w:rsidR="00F712FB" w:rsidRPr="00646B94" w:rsidRDefault="00F712FB" w:rsidP="00E44E2A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год, по желанию Павла Павловича — останки его первой жены Марии Мещерской, которую похоронили в 1868 году на кладбище Пер-Лашез в Париже.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FF3D4" wp14:editId="7E1A0489">
                  <wp:extent cx="1323785" cy="1740223"/>
                  <wp:effectExtent l="0" t="0" r="0" b="0"/>
                  <wp:docPr id="45" name="Рисунок 45" descr="Pavel Pavlovich Demido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avel Pavlovich Demido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29" cy="174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AE5518" w:rsidRDefault="00F712FB" w:rsidP="00E44E2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AE5518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Павел Павлович Демидов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Десять лет спустя сюда были превезены и два Павла — Павел Николаевич Демидов и его сын Павел Павлович. Однако это лишь версия, а история с перезахоронениями на самом деле весьма запутана. </w:t>
            </w:r>
          </w:p>
          <w:p w:rsidR="00F712FB" w:rsidRPr="00646B94" w:rsidRDefault="00F712FB" w:rsidP="00E44E2A">
            <w:pPr>
              <w:shd w:val="clear" w:color="auto" w:fill="FFFFFF"/>
              <w:ind w:firstLine="567"/>
              <w:jc w:val="both"/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точностью можно говорить только о трех захоронениях в усыпальнице — Николай Никитич Демидов, Никита Павлович Демидов и его отец Павел Павлович. Первые два перезахоронения подтверждены документально, а похороны Павла Павловича засняты на фото.</w:t>
            </w: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72CEF4F" wp14:editId="21E58723">
                  <wp:extent cx="2570258" cy="1653871"/>
                  <wp:effectExtent l="0" t="0" r="1905" b="3810"/>
                  <wp:docPr id="46" name="Рисунок 46" descr="https://tagilcity.ru/attachments/1264a1988ed6ad60dcf0cdbd28d24c1aeee40d1f/store/limit/700/393/100/3368e237e95c7f9392ea8d0177a0c5ab69bb47327e476a30aebb453cab1e/gl_05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agilcity.ru/attachments/1264a1988ed6ad60dcf0cdbd28d24c1aeee40d1f/store/limit/700/393/100/3368e237e95c7f9392ea8d0177a0c5ab69bb47327e476a30aebb453cab1e/gl_058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9" cy="16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DE1D1A" w:rsidRDefault="00F712FB" w:rsidP="00E44E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Похороны П. П. Демидова в Нижнетагильском заводе (фото 1885 г.)</w:t>
            </w:r>
          </w:p>
          <w:p w:rsidR="00F712FB" w:rsidRDefault="00F712FB" w:rsidP="00E44E2A"/>
        </w:tc>
      </w:tr>
      <w:tr w:rsidR="00F712FB" w:rsidRPr="00DE1D1A" w:rsidTr="00E44E2A">
        <w:tc>
          <w:tcPr>
            <w:tcW w:w="4928" w:type="dxa"/>
          </w:tcPr>
          <w:p w:rsidR="000B74BF" w:rsidRPr="00646B94" w:rsidRDefault="000B74BF" w:rsidP="00AA051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i/>
                <w:color w:val="000000"/>
              </w:rPr>
            </w:pPr>
            <w:r w:rsidRPr="00646B94">
              <w:rPr>
                <w:i/>
                <w:color w:val="000000"/>
              </w:rPr>
              <w:t>(А. Скрябин «Поэма экстаза»)</w:t>
            </w:r>
          </w:p>
          <w:p w:rsidR="00AA051C" w:rsidRPr="00646B94" w:rsidRDefault="00AA051C" w:rsidP="00AA051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i/>
                <w:color w:val="000000"/>
              </w:rPr>
            </w:pPr>
            <w:r w:rsidRPr="00646B94">
              <w:rPr>
                <w:i/>
                <w:color w:val="000000"/>
              </w:rPr>
              <w:t>https://www.youtube.com/watch?v=X-COPtlevzw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  <w:rPr>
                <w:color w:val="000000"/>
              </w:rPr>
            </w:pPr>
            <w:r w:rsidRPr="00646B94">
              <w:rPr>
                <w:color w:val="000000"/>
              </w:rPr>
              <w:t xml:space="preserve">История Выйско-Никольской церкви закончилась в советский период. </w:t>
            </w:r>
            <w:r w:rsidRPr="00646B94">
              <w:t>Сразу после Октябрьской революции 1917 г. новая власть была настроена в отношении церкви и верующих вполне лояльно.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E1098" wp14:editId="684F90FA">
                  <wp:extent cx="1781092" cy="1783370"/>
                  <wp:effectExtent l="0" t="0" r="0" b="7620"/>
                  <wp:docPr id="47" name="Рисунок 47" descr="10 самых значимых картин Революции | BUR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0 самых значимых картин Революции | BUR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85" cy="178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DE1D1A" w:rsidRDefault="00F712FB" w:rsidP="00E44E2A">
            <w:pPr>
              <w:pStyle w:val="4"/>
              <w:shd w:val="clear" w:color="auto" w:fill="FFFFFF"/>
              <w:spacing w:before="0"/>
              <w:textAlignment w:val="baseline"/>
              <w:outlineLvl w:val="3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C96ACB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Борис Кустодиев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</w:t>
            </w:r>
            <w:r w:rsidRPr="00C96ACB">
              <w:rPr>
                <w:rStyle w:val="ad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</w:rPr>
              <w:t>«Большевик»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  <w:rPr>
                <w:color w:val="000000"/>
              </w:rPr>
            </w:pPr>
            <w:r w:rsidRPr="00646B94">
              <w:t>Официально Декретом от 23 января 1918 года церковь была отделена от государства, однако, повышенного внимания к себе ни духовенство, ни верующие не ощущали. Более того, тот же декрет провозглашал не только свободу вероисповедания, но также и свободу отправления религиозных обрядов. Декрет лишал церковь имущества и возможности влияния на власть, но сохранял интересы верующих.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9A71A" wp14:editId="090C79F3">
                  <wp:extent cx="1508862" cy="1992297"/>
                  <wp:effectExtent l="0" t="0" r="0" b="8255"/>
                  <wp:docPr id="48" name="Рисунок 48" descr="10 самых значимых картин революции (фото 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 самых значимых картин революции (фото 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36" cy="199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C96ACB" w:rsidRDefault="00F712FB" w:rsidP="00E44E2A">
            <w:pPr>
              <w:pStyle w:val="4"/>
              <w:shd w:val="clear" w:color="auto" w:fill="FFFFFF"/>
              <w:spacing w:before="0"/>
              <w:textAlignment w:val="baseline"/>
              <w:outlineLvl w:val="3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C96ACB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>Павел Филонов</w:t>
            </w:r>
          </w:p>
          <w:p w:rsidR="00F712FB" w:rsidRDefault="00F712FB" w:rsidP="00E44E2A">
            <w:pPr>
              <w:pStyle w:val="stk-reset"/>
              <w:shd w:val="clear" w:color="auto" w:fill="FFFFFF"/>
              <w:spacing w:before="0" w:beforeAutospacing="0" w:after="0" w:afterAutospacing="0"/>
              <w:textAlignment w:val="baseline"/>
              <w:rPr>
                <w:noProof/>
              </w:rPr>
            </w:pPr>
            <w:r w:rsidRPr="00C96ACB">
              <w:rPr>
                <w:rStyle w:val="ad"/>
                <w:b w:val="0"/>
                <w:bCs w:val="0"/>
                <w:color w:val="000000"/>
              </w:rPr>
              <w:t>«Формула петроградского пролетариата»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>По новым законам все земли, культовые сооружения и недвижимость церкви стали принадлежать народу. Верующим же было предложено объединяться в общины, и уже через них строить свои взаимоотношения с новой властью. Общины получали право бесплатной аренды бывшего церковного имущества и недвижимости, а также проведения религиозных массовых мероприятий, ведения финансовой и хозяйственной деятельности.</w:t>
            </w: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hAnsi="Times New Roman" w:cs="Times New Roman"/>
                <w:noProof/>
                <w:color w:val="26479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EAF092A" wp14:editId="5BFF5856">
                  <wp:extent cx="2512612" cy="1513147"/>
                  <wp:effectExtent l="0" t="0" r="2540" b="0"/>
                  <wp:docPr id="49" name="Рисунок 49" descr="ТИ_104_00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_104_00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83" cy="151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303238"/>
                <w:bdr w:val="none" w:sz="0" w:space="0" w:color="auto" w:frame="1"/>
              </w:rPr>
            </w:pPr>
            <w:r w:rsidRPr="00DE1D1A">
              <w:rPr>
                <w:color w:val="303238"/>
                <w:bdr w:val="none" w:sz="0" w:space="0" w:color="auto" w:frame="1"/>
              </w:rPr>
              <w:t xml:space="preserve">Вид на Нижнетагильский посёлок. </w:t>
            </w:r>
          </w:p>
          <w:p w:rsidR="00F712FB" w:rsidRPr="00DE1D1A" w:rsidRDefault="00F712FB" w:rsidP="00E44E2A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</w:pPr>
            <w:r w:rsidRPr="00DE1D1A">
              <w:rPr>
                <w:color w:val="303238"/>
                <w:bdr w:val="none" w:sz="0" w:space="0" w:color="auto" w:frame="1"/>
              </w:rPr>
              <w:t>В центре – Выйско-Никольская церковь</w:t>
            </w:r>
          </w:p>
          <w:p w:rsidR="00F712FB" w:rsidRDefault="00F712FB" w:rsidP="00E44E2A"/>
        </w:tc>
      </w:tr>
      <w:tr w:rsidR="00F712FB" w:rsidRPr="00233FC2" w:rsidTr="00E44E2A">
        <w:tc>
          <w:tcPr>
            <w:tcW w:w="4928" w:type="dxa"/>
          </w:tcPr>
          <w:p w:rsidR="00F712FB" w:rsidRPr="00646B94" w:rsidRDefault="00F712FB" w:rsidP="00E44E2A">
            <w:r w:rsidRPr="00646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1921 году при церкви Святых угодников Николая, Павла и Анатолия была зарегистрирована Выйско-Никольская община. Община вела достаточно активную деятельность, и вполне успешно управляла делами. В храме, как и прежде, шли службы, отмечались церковные праздники.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6DECD167" wp14:editId="312A476B">
                  <wp:extent cx="1215006" cy="2130950"/>
                  <wp:effectExtent l="0" t="0" r="4445" b="3175"/>
                  <wp:docPr id="50" name="Рисунок 50" descr="П.П. Веденецкий. Архангел Гавриил. XIX ве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.П. Веденецкий. Архангел Гавриил. XIX ве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24" cy="213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233FC2" w:rsidRDefault="00F712F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FC2">
              <w:rPr>
                <w:rFonts w:ascii="Times New Roman" w:hAnsi="Times New Roman" w:cs="Times New Roman"/>
                <w:sz w:val="24"/>
                <w:szCs w:val="24"/>
              </w:rPr>
              <w:t>П.Введенский. Архангел Гавриил. 19 век.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>Община вела и активную общественную деятельность. В августе 1925 года участвовала в работе «группы учёных, прибывших для описи и исследований здания храма и склепа Демидовых». Община принимала участие в дискуссиях с «обновленцами». Причём, нареканий со стороны властей община не имела.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3E029609" wp14:editId="044299A9">
                  <wp:extent cx="2435859" cy="1351722"/>
                  <wp:effectExtent l="0" t="0" r="3175" b="1270"/>
                  <wp:docPr id="51" name="Рисунок 51" descr="Место обретения: история и современная жизнь Великорецкого Крестного х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есто обретения: история и современная жизнь Великорецкого Крестного х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21" cy="135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>Однако положение дел стало меняться к концу второй половины 20-х годов. Руководство страны взяло курс на сокращение влияния церкви на общество. Началась активная антирелигиозная агитация, последовали гонения на священников, религия была провозглашена «опиумом для народа». Священнослужители, почувствовав изменение отношения к ним властей, стали оставлять службу или же вовсе покидать страну.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0A0D9954" wp14:editId="46BFD015">
                  <wp:extent cx="2665438" cy="1822435"/>
                  <wp:effectExtent l="0" t="0" r="1905" b="6985"/>
                  <wp:docPr id="52" name="Рисунок 52" descr="Церковь после октябрьского переворота 1917-го: разорение или «церковная  весна»? | Преображенское брат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Церковь после октябрьского переворота 1917-го: разорение или «церковная  весна»? | Преображенское брат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574" cy="182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0B74BF" w:rsidRPr="00646B94" w:rsidRDefault="000B74BF" w:rsidP="00E44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Шопен «Революционный этюд»)</w:t>
            </w:r>
          </w:p>
          <w:p w:rsidR="00AA051C" w:rsidRPr="00646B94" w:rsidRDefault="00AA051C" w:rsidP="00E44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https://www.youtube.com/watch?v=KvPTvPBY-E4</w:t>
            </w:r>
          </w:p>
          <w:p w:rsidR="00F712FB" w:rsidRPr="00646B94" w:rsidRDefault="00F712FB" w:rsidP="00E44E2A"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Последним настоятелем Выйско-Никольской церкви стал протоиерей отец Сергий, в миру Сергей Александрович Увицкий (1881-1932), переехавший в Нижний Тагил из села Меркушино Верхотурского уезда, где он служил в храме Святого праведного Симеона Верхотурского</w:t>
            </w: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79E81AE" wp14:editId="26E1D810">
                  <wp:extent cx="1359673" cy="1883804"/>
                  <wp:effectExtent l="0" t="0" r="0" b="2540"/>
                  <wp:docPr id="53" name="Рисунок 53" descr="https://tagilcity.ru/attachments/0fa88e333543505fcc1283656ac3619d46a82170/store/limit/700/393/100/ecf168bf8e0f7194c6ac925e8c28624d06175cb6a530c336e0bc24f1080b/gl_05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agilcity.ru/attachments/0fa88e333543505fcc1283656ac3619d46a82170/store/limit/700/393/100/ecf168bf8e0f7194c6ac925e8c28624d06175cb6a530c336e0bc24f1080b/gl_058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913" cy="189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pPr>
              <w:shd w:val="clear" w:color="auto" w:fill="FFFFFF"/>
            </w:pPr>
            <w:r w:rsidRPr="00DE1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Последний настоятель Выйско-Никольской церкви протоиерей отец Сергий (Сергей Александрович Увицкий)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646B94">
              <w:lastRenderedPageBreak/>
              <w:t>Для своего прихода и округа Сергей Александрович сделал много хорошего, но его отношения с властью не складывались. Особое внимание к деятельности о. Сергия проявляло местное отделение ОГПУ: Увицкий числился «неблагонадёжным», так как в 1920-м был осужден за «активную антисоветскую деятельность», но освобождён по амнистии.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412AAE36" wp14:editId="1D6A23A3">
                  <wp:extent cx="1324713" cy="2417196"/>
                  <wp:effectExtent l="0" t="0" r="8890" b="2540"/>
                  <wp:docPr id="60" name="Рисунок 60" descr="ГАЗЕТА1 вар_ о Сергий в Таги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ГАЗЕТА1 вар_ о Сергий в Таги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55" cy="241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>«Увицкий — человек очень начитанный. Другие священники Выйско-Никольской церкви иногда тоже говорят проповеди, но они бывают очень короткими и только выдержками из Евангелия. А Увицкий своими ораторскими способностями всегда привлекает большое число верующих…», — записано в одном из донесений агента ГПУ, работавшего по «делу Увицкого» в 1928-30 гг.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0BE5EBC6" wp14:editId="0E92D051">
                  <wp:extent cx="2374758" cy="1605329"/>
                  <wp:effectExtent l="0" t="0" r="6985" b="0"/>
                  <wp:docPr id="61" name="Рисунок 61" descr="ГАЗЕТА 2 вар Сергий Увицкий на фоне пригов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ГАЗЕТА 2 вар Сергий Увицкий на фоне пригов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94" cy="1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/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 xml:space="preserve">10 февраля 1930 года отец Сергий был арестован по обвинению в антисоветской деятельности. 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 xml:space="preserve">16 мая 1930 года на заседании ОГПУ по Уралу по внесудебному рассмотрению дел он был приговорен к пяти годам исправительных работ.  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hAnsi="Times New Roman" w:cs="Times New Roman"/>
                <w:noProof/>
                <w:color w:val="26479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14E6E8C" wp14:editId="28F3B066">
                  <wp:extent cx="1534602" cy="2665069"/>
                  <wp:effectExtent l="0" t="0" r="8890" b="2540"/>
                  <wp:docPr id="54" name="Рисунок 54" descr="ТИ_104_00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И_104_004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02" cy="266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D1A">
              <w:rPr>
                <w:rFonts w:ascii="Times New Roman" w:hAnsi="Times New Roman" w:cs="Times New Roman"/>
                <w:noProof/>
                <w:color w:val="264796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27C31418" wp14:editId="01E6AACC">
                  <wp:extent cx="1757239" cy="2704152"/>
                  <wp:effectExtent l="0" t="0" r="0" b="1270"/>
                  <wp:docPr id="55" name="Рисунок 55" descr="ТИ_104_00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И_104_006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55" cy="271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RPr="00DE1D1A" w:rsidTr="00E44E2A">
        <w:tc>
          <w:tcPr>
            <w:tcW w:w="4928" w:type="dxa"/>
          </w:tcPr>
          <w:p w:rsidR="00F712FB" w:rsidRPr="00646B94" w:rsidRDefault="00F712FB" w:rsidP="00E44E2A">
            <w:pPr>
              <w:spacing w:after="300" w:line="240" w:lineRule="atLeast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lastRenderedPageBreak/>
              <w:t>В 1931 го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ду отец Сер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гий был пе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ре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ве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ден на стро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и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тель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ство Бе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ло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мо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ро-Бал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тий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ско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го ка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на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ла. Свя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щен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но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му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че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ник Сер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гий Увиц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кий скон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чал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ся в ла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ге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ре 12 мар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та 1932 го</w:t>
            </w:r>
            <w:r w:rsidRPr="00646B94">
              <w:rPr>
                <w:rFonts w:ascii="Times New Roman" w:hAnsi="Times New Roman" w:cs="Times New Roman"/>
                <w:sz w:val="24"/>
                <w:szCs w:val="24"/>
                <w:shd w:val="clear" w:color="auto" w:fill="FBF5EA"/>
              </w:rPr>
              <w:softHyphen/>
              <w:t>да.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textAlignment w:val="baseline"/>
            </w:pPr>
          </w:p>
        </w:tc>
        <w:tc>
          <w:tcPr>
            <w:tcW w:w="4648" w:type="dxa"/>
          </w:tcPr>
          <w:p w:rsidR="00F712FB" w:rsidRPr="00DE1D1A" w:rsidRDefault="00F712FB" w:rsidP="00E44E2A">
            <w:pPr>
              <w:rPr>
                <w:rFonts w:ascii="Times New Roman" w:hAnsi="Times New Roman" w:cs="Times New Roman"/>
                <w:noProof/>
                <w:color w:val="264796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311EE" wp14:editId="07438553">
                  <wp:extent cx="2639833" cy="1489999"/>
                  <wp:effectExtent l="0" t="0" r="8255" b="0"/>
                  <wp:docPr id="56" name="Рисунок 56" descr="Карельская голгофа. К открытию Беломорско-Балтийского кан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ельская голгофа. К открытию Беломорско-Балтийского кан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836" cy="149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>Выйско-Никольскую церковь было решено закрыть. Чтобы сгладить недовольство среди верующих общины, провели два собрания. Выступали представители власти и агитаторы, которые попытался объяснить верующим, что «Выйско-Никольскую надо смести с лица земли хотя бы из-за того, что она была построена на деньги Демидовых – эксплуататоров и мироедов», на что кто-то из зала заметил: «Они конечно мироеды были, да только при Демидовых мы в онучах не ходили». Агитатор, обутый в сильно поношенные солдатские ботинки с обмотками, смутился, и больше слова не просил.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445E6B8D" wp14:editId="7550E9D2">
                  <wp:extent cx="3807880" cy="1539086"/>
                  <wp:effectExtent l="0" t="0" r="2540" b="4445"/>
                  <wp:docPr id="57" name="Рисунок 57" descr="Реконструкция работы партийных собраний райкома ВКП(б) Железнодорожного  района города Воронежа конца 1930-х и 40-х годов (на основе архивных  источников) | Сетевое издание &amp;quot;Наша История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еконструкция работы партийных собраний райкома ВКП(б) Железнодорожного  района города Воронежа конца 1930-х и 40-х годов (на основе архивных  источников) | Сетевое издание &amp;quot;Наша История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117" cy="153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0B74BF" w:rsidRPr="00646B94" w:rsidRDefault="000B74BF" w:rsidP="00AA051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i/>
              </w:rPr>
            </w:pPr>
            <w:r w:rsidRPr="00646B94">
              <w:rPr>
                <w:i/>
              </w:rPr>
              <w:t>(Моцарт «Реквием»)</w:t>
            </w:r>
          </w:p>
          <w:p w:rsidR="00AA051C" w:rsidRPr="00646B94" w:rsidRDefault="00AA051C" w:rsidP="00AA051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i/>
              </w:rPr>
            </w:pPr>
            <w:r w:rsidRPr="00646B94">
              <w:rPr>
                <w:i/>
              </w:rPr>
              <w:t>https://www.youtube.com/watch?v=MlAuHoRXLes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 xml:space="preserve">Официальное решение о закрытии храма было издано Свердловским облисполкомом 30 ноября 1930 года. 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>Здание частично разобрали: сняли чугунные плиты с пола, выломали решетчатые окна, сняли люстры, колокола и кресты, разобрали иконостас и паперть. Чугунные лестницы храма тоже разобрали и увезли на переплавку.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rPr>
                <w:color w:val="000000"/>
              </w:rPr>
              <w:lastRenderedPageBreak/>
              <w:t>Какое-то время в церкви размещался склад, но позже там произошел пожар, в результате которого купол храма обрушился.</w:t>
            </w: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27224A" wp14:editId="445B343E">
                  <wp:extent cx="2332581" cy="1311965"/>
                  <wp:effectExtent l="0" t="0" r="0" b="2540"/>
                  <wp:docPr id="58" name="Рисунок 58" descr="https://tagilcity.ru/attachments/2ad5002f5d9d10b28a93eda00ce6e0c606ad056f/store/limit/700/393/100/2065bcb9bfd9d0b998c91b1800079020bd4de1dbeb38da1df895b46f48d7/gl_05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agilcity.ru/attachments/2ad5002f5d9d10b28a93eda00ce6e0c606ad056f/store/limit/700/393/100/2065bcb9bfd9d0b998c91b1800079020bd4de1dbeb38da1df895b46f48d7/gl_058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711" cy="131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DE1D1A" w:rsidRDefault="00F712FB" w:rsidP="00E44E2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1D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Остатки Выйско-Никольской церкви накануне сноса</w:t>
            </w:r>
          </w:p>
          <w:p w:rsidR="00F712FB" w:rsidRDefault="00F712FB" w:rsidP="00E44E2A"/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1963-м году горисполком Нижнего Тагила постановил остатки храма взорвать, а его место отдать под строительство Дворца культуры.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>
              <w:rPr>
                <w:rFonts w:ascii="Arial" w:hAnsi="Arial" w:cs="Arial"/>
                <w:noProof/>
                <w:color w:val="264796"/>
                <w:sz w:val="23"/>
                <w:szCs w:val="23"/>
                <w:bdr w:val="none" w:sz="0" w:space="0" w:color="auto" w:frame="1"/>
                <w:lang w:eastAsia="ru-RU"/>
              </w:rPr>
              <w:drawing>
                <wp:inline distT="0" distB="0" distL="0" distR="0" wp14:anchorId="79F013AC" wp14:editId="0A2FB5EF">
                  <wp:extent cx="2083242" cy="1230294"/>
                  <wp:effectExtent l="0" t="0" r="0" b="8255"/>
                  <wp:docPr id="59" name="Рисунок 59" descr="ТИ_104_007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И_104_007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53" cy="123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pP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Дворец культуры «Юбилейный»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Прошло более 58 лет.</w:t>
            </w:r>
          </w:p>
          <w:p w:rsidR="00F712FB" w:rsidRPr="00646B94" w:rsidRDefault="00F712FB" w:rsidP="00E44E2A"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вот </w:t>
            </w:r>
            <w:r w:rsidRPr="00646B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 июля 2021 года</w:t>
            </w:r>
            <w:r w:rsidRPr="00646B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месте разрушенной Выйско-Никольской церкви при реконструкции площади возле дворца культуры «Юбилейный» были найдены склеп и человеческие останки.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bdr w:val="single" w:sz="2" w:space="0" w:color="E0E0E0" w:frame="1"/>
                <w:lang w:eastAsia="ru-RU"/>
              </w:rPr>
              <w:drawing>
                <wp:inline distT="0" distB="0" distL="0" distR="0" wp14:anchorId="63633C75" wp14:editId="71133BE7">
                  <wp:extent cx="2010791" cy="1507424"/>
                  <wp:effectExtent l="0" t="0" r="8890" b="0"/>
                  <wp:docPr id="62" name="Рисунок 62" descr="Лучевая кость руки найдена на месте захоронения Демидовых в Нижнем Тагиле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учевая кость руки найдена на месте захоронения Демидовых в Нижнем Тагиле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52" cy="150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Style w:val="ae"/>
                <w:rFonts w:ascii="Times New Roman" w:hAnsi="Times New Roman" w:cs="Times New Roman"/>
                <w:i w:val="0"/>
                <w:color w:val="333333"/>
                <w:sz w:val="24"/>
                <w:szCs w:val="24"/>
                <w:shd w:val="clear" w:color="auto" w:fill="EEEEEE"/>
              </w:rPr>
            </w:pPr>
            <w:r w:rsidRPr="00646B94">
              <w:rPr>
                <w:rStyle w:val="ae"/>
                <w:rFonts w:ascii="Times New Roman" w:hAnsi="Times New Roman" w:cs="Times New Roman"/>
                <w:i w:val="0"/>
                <w:color w:val="333333"/>
                <w:sz w:val="24"/>
                <w:szCs w:val="24"/>
                <w:shd w:val="clear" w:color="auto" w:fill="EEEEEE"/>
              </w:rPr>
              <w:t xml:space="preserve">Чьё это захоронение, можно пока только догадываться. Никаких документов о захоронениях не сохранилось. </w:t>
            </w:r>
          </w:p>
          <w:p w:rsidR="00F712FB" w:rsidRPr="00646B94" w:rsidRDefault="00F712FB" w:rsidP="00E44E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B94">
              <w:rPr>
                <w:rStyle w:val="ae"/>
                <w:rFonts w:ascii="Times New Roman" w:hAnsi="Times New Roman" w:cs="Times New Roman"/>
                <w:i w:val="0"/>
                <w:color w:val="333333"/>
                <w:sz w:val="24"/>
                <w:szCs w:val="24"/>
                <w:shd w:val="clear" w:color="auto" w:fill="EEEEEE"/>
              </w:rPr>
              <w:t>Чтобы определить, чьи останки были найдены, предстоит проведение ДНК-экспертизы. Сегодня родственники Демидовых живут и в России, и в Европе. Работа будет большой и долгой.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bdr w:val="single" w:sz="2" w:space="0" w:color="E0E0E0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E003C" wp14:editId="0A8BC642">
                  <wp:extent cx="2242268" cy="1261477"/>
                  <wp:effectExtent l="0" t="0" r="5715" b="0"/>
                  <wp:docPr id="63" name="Рисунок 63" descr="https://mstrok.ru/sites/default/files/mstrok-images/2021/7/009/Barany/11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strok.ru/sites/default/files/mstrok-images/2021/7/009/Barany/11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18" cy="126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94">
              <w:rPr>
                <w:rStyle w:val="news-date-time"/>
                <w:rFonts w:ascii="Times New Roman" w:hAnsi="Times New Roman" w:cs="Times New Roman"/>
                <w:b/>
                <w:sz w:val="24"/>
                <w:szCs w:val="24"/>
              </w:rPr>
              <w:t>25 августа 2022 года</w:t>
            </w:r>
            <w:r w:rsidRPr="00646B94">
              <w:rPr>
                <w:rStyle w:val="news-date-tim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 xml:space="preserve">в сквере за дворцом культуры «Юбилейный» прошел молебен в честь освящения креста и купола возведенной там часовни. </w:t>
            </w:r>
          </w:p>
          <w:p w:rsidR="00F712FB" w:rsidRPr="00646B94" w:rsidRDefault="00F712FB" w:rsidP="00E44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 xml:space="preserve">Церемонию провел преосвященный Феодосий, епископ Нижнетагильский и Невьянский. 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2F4177E4" wp14:editId="7DA13C38">
                  <wp:extent cx="1908313" cy="1618119"/>
                  <wp:effectExtent l="0" t="0" r="0" b="1270"/>
                  <wp:docPr id="64" name="Рисунок 64" descr="https://ntagil.org/upload/iblock/65d/ffc5f6ftufccu5ktgn4lw78uoop395x9/IMG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tagil.org/upload/iblock/65d/ffc5f6ftufccu5ktgn4lw78uoop395x9/IMG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89" cy="161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rPr>
                <w:rStyle w:val="news-date-time"/>
                <w:rFonts w:ascii="Times New Roman" w:hAnsi="Times New Roman" w:cs="Times New Roman"/>
                <w:b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После церемонии купол был водружен на место, и небольшое церковное здание приобрело законченный вид.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noProof/>
                <w:lang w:eastAsia="ru-RU"/>
              </w:rPr>
            </w:pPr>
            <w:r w:rsidRPr="00DE1D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01ABE" wp14:editId="0C5EC22B">
                  <wp:extent cx="2600077" cy="1731416"/>
                  <wp:effectExtent l="0" t="0" r="0" b="254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702" cy="173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pacing w:before="0" w:beforeAutospacing="0" w:after="0" w:afterAutospacing="0"/>
              <w:ind w:firstLine="709"/>
              <w:jc w:val="both"/>
            </w:pPr>
            <w:r w:rsidRPr="00646B94">
              <w:lastRenderedPageBreak/>
              <w:t>Преосвященный Феодосий отметил важность данного события: </w:t>
            </w:r>
            <w:r w:rsidRPr="00646B94">
              <w:rPr>
                <w:i/>
                <w:iCs/>
              </w:rPr>
              <w:t>«Часовня-памятник посвящена дорогому и любимому сердцу русского человека святителю Николаю Чудотворцу не просто так. Она будет находиться именно рядом с тем местом, где до середины прошлого века располагался Выйско-Никольский собор. Когда все работы в сквере и часовне будут завершены, мы торжественно ее освятим. Это очень важное событие для всех верующих. Появление здесь часовни позволит нам восстановить историческую справедливость и отдать дань памяти династии Демидовых».</w:t>
            </w: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4BA89D" wp14:editId="33906355">
                  <wp:extent cx="1622067" cy="2265229"/>
                  <wp:effectExtent l="0" t="0" r="0" b="1905"/>
                  <wp:docPr id="66" name="Рисунок 66" descr="В реконструированном сквере за ДК «Юбилейный» освятили крест и купол новой часо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 реконструированном сквере за ДК «Юбилейный» освятили крест и купол новой часо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90" cy="226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pPr>
              <w:pStyle w:val="a5"/>
              <w:spacing w:before="0" w:beforeAutospacing="0" w:after="0" w:afterAutospacing="0"/>
              <w:ind w:firstLine="709"/>
              <w:jc w:val="both"/>
            </w:pPr>
            <w:r w:rsidRPr="00DE1D1A">
              <w:t>Преосвященный Феодосий, епископ Нижнетагильский и Невьянский.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Глава города Владислав Пинаев подчеркнул, что ч</w:t>
            </w:r>
            <w:r w:rsidRPr="00646B94">
              <w:rPr>
                <w:rFonts w:ascii="Times New Roman" w:hAnsi="Times New Roman" w:cs="Times New Roman"/>
                <w:iCs/>
                <w:sz w:val="24"/>
                <w:szCs w:val="24"/>
              </w:rPr>
              <w:t>асовня возведена за счет благотворительных средств, что</w:t>
            </w: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 xml:space="preserve"> новое архитектурное сооружение за дворцом культуры удачно вписалось в ландшафт нового сквера и стало его украшением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453F749E" wp14:editId="2E69A8D7">
                  <wp:extent cx="2411731" cy="1356685"/>
                  <wp:effectExtent l="0" t="0" r="7620" b="0"/>
                  <wp:docPr id="67" name="Рисунок 67" descr="https://tagilcity.ru/attachments/aac8694ba9eb831acbc81f72ee6c88092d49c70f/store/crop_and_fill/0/0/3413/1920/700/393/100/815b8eebceb07fb2de017c816fe419ddff0510bf72cfdcf53a859db51571/InShot_20210922_11371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tagilcity.ru/attachments/aac8694ba9eb831acbc81f72ee6c88092d49c70f/store/crop_and_fill/0/0/3413/1920/700/393/100/815b8eebceb07fb2de017c816fe419ddff0510bf72cfdcf53a859db51571/InShot_20210922_11371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79" cy="135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0B74BF" w:rsidRPr="00646B94" w:rsidRDefault="000B74BF" w:rsidP="00E44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(П.Чайковский «Времена года»: «Октябрь. Осенняя песня»).</w:t>
            </w:r>
          </w:p>
          <w:p w:rsidR="00AA051C" w:rsidRPr="00646B94" w:rsidRDefault="00AA051C" w:rsidP="00E44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i/>
                <w:sz w:val="24"/>
                <w:szCs w:val="24"/>
              </w:rPr>
              <w:t>https://www.youtube.com/watch?v=-eoBpGkhgKQ</w:t>
            </w:r>
          </w:p>
          <w:p w:rsidR="00F712FB" w:rsidRPr="00646B94" w:rsidRDefault="00F712FB" w:rsidP="00E44E2A"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Единственным произведением искусства, которое находилось в храме и родовом склепе Демидовых и сохранилось в Нижнем Тагиле до наших дней, является скульптура «Распятие Христово» работы известного французского скульптора Жан Жака Прадье.</w:t>
            </w: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hAnsi="Times New Roman" w:cs="Times New Roman"/>
                <w:noProof/>
                <w:color w:val="26479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267F18F9" wp14:editId="74EDCC44">
                  <wp:extent cx="1143006" cy="1478942"/>
                  <wp:effectExtent l="0" t="0" r="0" b="6985"/>
                  <wp:docPr id="68" name="Рисунок 68" descr="ТИ_104_008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И_104_008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27" cy="147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pPr>
              <w:pStyle w:val="a5"/>
              <w:shd w:val="clear" w:color="auto" w:fill="FFFFFF"/>
              <w:spacing w:before="0" w:beforeAutospacing="0" w:after="0" w:afterAutospacing="0" w:line="315" w:lineRule="atLeast"/>
              <w:textAlignment w:val="baseline"/>
            </w:pPr>
            <w:r w:rsidRPr="00DE1D1A">
              <w:rPr>
                <w:color w:val="303238"/>
                <w:bdr w:val="none" w:sz="0" w:space="0" w:color="auto" w:frame="1"/>
              </w:rPr>
              <w:t>Жан Жак Прадье (рис. XIX в.)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jc w:val="both"/>
              <w:textAlignment w:val="baseline"/>
            </w:pPr>
            <w:r w:rsidRPr="00646B94">
              <w:t>Первоначально скульптура была размещена в Санкт-Петербургской усыпальнице Демидовых в Александро-Невской лавре, а в 1875 году сыном Павла Николаевича Павлом Павловичем была перевезена в Выйско-Никольскую церковь.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hAnsi="Times New Roman" w:cs="Times New Roman"/>
                <w:noProof/>
                <w:color w:val="26479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1C2354D" wp14:editId="7283BAB0">
                  <wp:extent cx="1653642" cy="2488758"/>
                  <wp:effectExtent l="0" t="0" r="3810" b="6985"/>
                  <wp:docPr id="69" name="Рисунок 69" descr="ТИ_104_009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И_104_009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57" cy="248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DE1D1A" w:rsidRDefault="00F712FB" w:rsidP="00E44E2A">
            <w:pPr>
              <w:pStyle w:val="a5"/>
              <w:shd w:val="clear" w:color="auto" w:fill="FFFFFF"/>
              <w:spacing w:before="0" w:beforeAutospacing="0" w:after="0" w:afterAutospacing="0" w:line="315" w:lineRule="atLeast"/>
              <w:jc w:val="center"/>
              <w:textAlignment w:val="baseline"/>
              <w:rPr>
                <w:color w:val="303238"/>
                <w:bdr w:val="none" w:sz="0" w:space="0" w:color="auto" w:frame="1"/>
              </w:rPr>
            </w:pPr>
            <w:r w:rsidRPr="00DE1D1A">
              <w:rPr>
                <w:color w:val="303238"/>
                <w:bdr w:val="none" w:sz="0" w:space="0" w:color="auto" w:frame="1"/>
              </w:rPr>
              <w:t>«Распятие Христово» в Нижнетагильском краеведческом музее</w:t>
            </w:r>
          </w:p>
          <w:p w:rsidR="00F712FB" w:rsidRDefault="00F712FB" w:rsidP="00E44E2A"/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303238"/>
                <w:bdr w:val="none" w:sz="0" w:space="0" w:color="auto" w:frame="1"/>
              </w:rPr>
            </w:pPr>
            <w:r w:rsidRPr="00646B94">
              <w:rPr>
                <w:color w:val="303238"/>
                <w:bdr w:val="none" w:sz="0" w:space="0" w:color="auto" w:frame="1"/>
              </w:rPr>
              <w:lastRenderedPageBreak/>
              <w:t>Сегодня «Распятие Христово» хранится в Нижнетагильском краеведческом музее.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hAnsi="Times New Roman" w:cs="Times New Roman"/>
                <w:noProof/>
                <w:color w:val="26479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29DEB79" wp14:editId="3F5F4C69">
                  <wp:extent cx="1237749" cy="2250219"/>
                  <wp:effectExtent l="0" t="0" r="635" b="0"/>
                  <wp:docPr id="70" name="Рисунок 70" descr="ТИ_104_010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И_104_010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87" cy="225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303238"/>
                <w:bdr w:val="none" w:sz="0" w:space="0" w:color="auto" w:frame="1"/>
              </w:rPr>
            </w:pPr>
            <w:r w:rsidRPr="00646B94">
              <w:rPr>
                <w:color w:val="303238"/>
                <w:bdr w:val="none" w:sz="0" w:space="0" w:color="auto" w:frame="1"/>
              </w:rPr>
              <w:t>Есть крест – будет и храм!</w:t>
            </w:r>
          </w:p>
          <w:p w:rsidR="00F712FB" w:rsidRPr="00646B94" w:rsidRDefault="00F712FB" w:rsidP="00F712FB">
            <w:r w:rsidRPr="00646B94">
              <w:rPr>
                <w:rFonts w:ascii="Times New Roman" w:hAnsi="Times New Roman" w:cs="Times New Roman"/>
                <w:sz w:val="24"/>
                <w:szCs w:val="24"/>
              </w:rPr>
              <w:t>Вспомним, что в</w:t>
            </w:r>
            <w:r w:rsidRPr="00646B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марте 2012 года</w:t>
            </w:r>
            <w:r w:rsidRPr="00646B94">
              <w:rPr>
                <w:rFonts w:ascii="Times New Roman" w:hAnsi="Times New Roman" w:cs="Times New Roman"/>
                <w:sz w:val="24"/>
                <w:szCs w:val="24"/>
              </w:rPr>
              <w:t xml:space="preserve"> тогдашний губернатор Свердловской области Александр Сергеевич Мишарин озвучил намерение отстроить Выйско-Никольскую церковь заново, по оригинальным чертежам и эскизам, причём, отстроить на том же самом месте. Но в мае того же года Александр Сергеевич оставил свой пост, и вопрос о воссоздании легендарного храма остался открытым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noProof/>
                <w:lang w:eastAsia="ru-RU"/>
              </w:rPr>
              <w:drawing>
                <wp:inline distT="0" distB="0" distL="0" distR="0" wp14:anchorId="46032E9D" wp14:editId="0320080B">
                  <wp:extent cx="1409670" cy="1916265"/>
                  <wp:effectExtent l="0" t="0" r="635" b="8255"/>
                  <wp:docPr id="71" name="Рисунок 71" descr="upload.wikimedia.org/wikipedia/commons/thumb/7/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pload.wikimedia.org/wikipedia/commons/thumb/7/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41" cy="191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r w:rsidRPr="00DE1D1A">
              <w:rPr>
                <w:rFonts w:ascii="Times New Roman" w:hAnsi="Times New Roman" w:cs="Times New Roman"/>
                <w:sz w:val="24"/>
                <w:szCs w:val="24"/>
              </w:rPr>
              <w:t>Александр Сергеевич Мишарин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303238"/>
                <w:bdr w:val="none" w:sz="0" w:space="0" w:color="auto" w:frame="1"/>
              </w:rPr>
            </w:pPr>
            <w:r w:rsidRPr="00646B94">
              <w:rPr>
                <w:color w:val="303238"/>
                <w:bdr w:val="none" w:sz="0" w:space="0" w:color="auto" w:frame="1"/>
              </w:rPr>
              <w:t>Есть крест – будет и храм!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303238"/>
                <w:bdr w:val="none" w:sz="0" w:space="0" w:color="auto" w:frame="1"/>
              </w:rPr>
            </w:pPr>
            <w:r w:rsidRPr="00646B94">
              <w:rPr>
                <w:color w:val="303238"/>
                <w:bdr w:val="none" w:sz="0" w:space="0" w:color="auto" w:frame="1"/>
              </w:rPr>
              <w:t>И пусть не на этом месте, а на другом, но обязательно будет!</w:t>
            </w:r>
          </w:p>
          <w:p w:rsidR="00F712FB" w:rsidRPr="00646B94" w:rsidRDefault="00F712FB" w:rsidP="00E44E2A"/>
        </w:tc>
        <w:tc>
          <w:tcPr>
            <w:tcW w:w="4648" w:type="dxa"/>
          </w:tcPr>
          <w:p w:rsidR="00F712FB" w:rsidRDefault="00F712FB" w:rsidP="00E44E2A">
            <w:r w:rsidRPr="00DE1D1A">
              <w:rPr>
                <w:rFonts w:ascii="Times New Roman" w:hAnsi="Times New Roman" w:cs="Times New Roman"/>
                <w:noProof/>
                <w:color w:val="EA5E28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EE13AA6" wp14:editId="2193FC67">
                  <wp:extent cx="1756631" cy="2305878"/>
                  <wp:effectExtent l="0" t="0" r="0" b="0"/>
                  <wp:docPr id="72" name="Рисунок 72" descr="ТИ_104_013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И_104_013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784" cy="230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</w:pPr>
            <w:r w:rsidRPr="00646B94">
              <w:t>12 марта в Нижнем Тагиле верующие вспоминают единственного тагильского святого </w:t>
            </w:r>
            <w:r w:rsidRPr="00646B94">
              <w:rPr>
                <w:shd w:val="clear" w:color="auto" w:fill="FFFFFF"/>
              </w:rPr>
              <w:t>— </w:t>
            </w:r>
            <w:r w:rsidRPr="00646B94">
              <w:t xml:space="preserve">священномученика Сергия Увицкого. 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</w:pPr>
            <w:r w:rsidRPr="00646B94">
              <w:t>Вот уже больше 10 лет в Кирпичном  посёлке идут работы по строительству храма в честь покровителя Нижнего Тагила и других Новомучеников и Исповедников Российских, принявших мученическую смерть за веру после Октябрьской революции 1917 года. 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</w:pPr>
            <w:r w:rsidRPr="00646B94">
              <w:t>Созданием новой церкви занимается Скорбященский женский монастырь.</w:t>
            </w:r>
          </w:p>
        </w:tc>
        <w:tc>
          <w:tcPr>
            <w:tcW w:w="4648" w:type="dxa"/>
          </w:tcPr>
          <w:p w:rsidR="00F712FB" w:rsidRDefault="00F712FB" w:rsidP="00E44E2A">
            <w:r>
              <w:rPr>
                <w:rFonts w:ascii="Verdana" w:hAnsi="Verdana"/>
                <w:noProof/>
                <w:color w:val="337AB7"/>
                <w:sz w:val="26"/>
                <w:szCs w:val="26"/>
                <w:lang w:eastAsia="ru-RU"/>
              </w:rPr>
              <w:drawing>
                <wp:inline distT="0" distB="0" distL="0" distR="0" wp14:anchorId="4546BCD5" wp14:editId="45C700CF">
                  <wp:extent cx="2608028" cy="1736697"/>
                  <wp:effectExtent l="0" t="0" r="1905" b="0"/>
                  <wp:docPr id="73" name="Рисунок 73" descr="«Официально Тагиллаг начинается с 1942 года, но эта тема значительно шире». В Нижнем Тагиле хотят построить храм в память о жертвах политических репрессий">
                    <a:hlinkClick xmlns:a="http://schemas.openxmlformats.org/drawingml/2006/main" r:id="rId4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«Официально Тагиллаг начинается с 1942 года, но эта тема значительно шире». В Нижнем Тагиле хотят построить храм в память о жертвах политических репрессий">
                            <a:hlinkClick r:id="rId4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352" cy="173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RPr="00D03775" w:rsidTr="00E44E2A">
        <w:tc>
          <w:tcPr>
            <w:tcW w:w="4928" w:type="dxa"/>
          </w:tcPr>
          <w:p w:rsidR="00F712FB" w:rsidRPr="00646B94" w:rsidRDefault="00F712FB" w:rsidP="00F712FB">
            <w:pPr>
              <w:pStyle w:val="3"/>
              <w:shd w:val="clear" w:color="auto" w:fill="FFFFFF"/>
              <w:spacing w:before="225" w:after="225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На строительство храма пока собрано около двух миллионов рублей. </w:t>
            </w:r>
          </w:p>
          <w:p w:rsidR="00F712FB" w:rsidRPr="00646B94" w:rsidRDefault="00F712FB" w:rsidP="00F712FB">
            <w:pPr>
              <w:pStyle w:val="3"/>
              <w:shd w:val="clear" w:color="auto" w:fill="FFFFFF"/>
              <w:spacing w:before="225" w:after="225"/>
              <w:outlineLvl w:val="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646B9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 сегодня Х</w:t>
            </w:r>
            <w:r w:rsidRPr="00646B94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рам Новомучеников и Исповедников Российских выглядит так.</w:t>
            </w:r>
          </w:p>
          <w:p w:rsidR="00F712FB" w:rsidRPr="00646B94" w:rsidRDefault="00F712FB" w:rsidP="00F71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8" w:type="dxa"/>
          </w:tcPr>
          <w:p w:rsidR="00F712FB" w:rsidRPr="00D03775" w:rsidRDefault="00F712FB" w:rsidP="00E44E2A">
            <w:pPr>
              <w:rPr>
                <w:rFonts w:ascii="Times New Roman" w:hAnsi="Times New Roman" w:cs="Times New Roman"/>
              </w:rPr>
            </w:pPr>
            <w:r w:rsidRPr="00D03775">
              <w:rPr>
                <w:rFonts w:ascii="Times New Roman" w:hAnsi="Times New Roman" w:cs="Times New Roman"/>
                <w:noProof/>
                <w:color w:val="337AB7"/>
                <w:sz w:val="26"/>
                <w:szCs w:val="26"/>
                <w:lang w:eastAsia="ru-RU"/>
              </w:rPr>
              <w:drawing>
                <wp:inline distT="0" distB="0" distL="0" distR="0" wp14:anchorId="7E76DF56" wp14:editId="3162D3CA">
                  <wp:extent cx="2566006" cy="1709530"/>
                  <wp:effectExtent l="0" t="0" r="6350" b="5080"/>
                  <wp:docPr id="74" name="Рисунок 74" descr="https://mstrok.ru/sites/default/files/mstrok-images/2021/3/12/4/dsc_4911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strok.ru/sites/default/files/mstrok-images/2021/3/12/4/dsc_4911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565" cy="171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D03775" w:rsidRDefault="00F712FB" w:rsidP="00E44E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03775">
              <w:rPr>
                <w:rFonts w:ascii="Times New Roman" w:hAnsi="Times New Roman" w:cs="Times New Roman"/>
                <w:sz w:val="24"/>
                <w:szCs w:val="24"/>
              </w:rPr>
              <w:t>рам Новомучеников и Исповедников Российских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150" w:afterAutospacing="0"/>
              <w:rPr>
                <w:b/>
                <w:bCs/>
              </w:rPr>
            </w:pPr>
            <w:r w:rsidRPr="00646B94">
              <w:t>Большая часть собранной суммы была потрачена на укрепление фундамента. Работы идут и внутри помещений: добровольцы убирают мусор, отбивают штукатурку до кирпича. В планах — возведение недостающих стен, строительство пристроя для воскресной школы.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Verdana" w:hAnsi="Verdana"/>
                <w:noProof/>
                <w:color w:val="337AB7"/>
                <w:sz w:val="26"/>
                <w:szCs w:val="26"/>
                <w:lang w:eastAsia="ru-RU"/>
              </w:rPr>
            </w:pPr>
            <w:r>
              <w:rPr>
                <w:rFonts w:ascii="Verdana" w:hAnsi="Verdana"/>
                <w:noProof/>
                <w:color w:val="337AB7"/>
                <w:sz w:val="26"/>
                <w:szCs w:val="26"/>
                <w:lang w:eastAsia="ru-RU"/>
              </w:rPr>
              <w:drawing>
                <wp:inline distT="0" distB="0" distL="0" distR="0" wp14:anchorId="3763B570" wp14:editId="0734675A">
                  <wp:extent cx="1981194" cy="1319916"/>
                  <wp:effectExtent l="0" t="0" r="635" b="0"/>
                  <wp:docPr id="75" name="Рисунок 75" descr="https://mstrok.ru/sites/default/files/mstrok-images/2021/3/12/4/dsc_4901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strok.ru/sites/default/files/mstrok-images/2021/3/12/4/dsc_4901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44" cy="132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9D7B92" w:rsidRPr="00646B94" w:rsidRDefault="009D7B92" w:rsidP="00E44E2A">
            <w:pPr>
              <w:pStyle w:val="a5"/>
              <w:spacing w:before="0" w:beforeAutospacing="0" w:after="0" w:afterAutospacing="0"/>
              <w:rPr>
                <w:rStyle w:val="ae"/>
              </w:rPr>
            </w:pPr>
            <w:r w:rsidRPr="00646B94">
              <w:rPr>
                <w:rStyle w:val="ae"/>
              </w:rPr>
              <w:t>(А. Шнитке «Полет» - от начала до 1 минуты 10 секунд)</w:t>
            </w:r>
          </w:p>
          <w:p w:rsidR="00AA051C" w:rsidRPr="00646B94" w:rsidRDefault="00AA051C" w:rsidP="00E44E2A">
            <w:pPr>
              <w:pStyle w:val="a5"/>
              <w:spacing w:before="0" w:beforeAutospacing="0" w:after="0" w:afterAutospacing="0"/>
              <w:rPr>
                <w:rStyle w:val="ae"/>
              </w:rPr>
            </w:pPr>
            <w:r w:rsidRPr="00646B94">
              <w:rPr>
                <w:rStyle w:val="ae"/>
              </w:rPr>
              <w:t>https://www.youtube.com/watch?v=WrLmvJ7eCW4</w:t>
            </w:r>
          </w:p>
          <w:p w:rsidR="00F712FB" w:rsidRPr="00646B94" w:rsidRDefault="00F712FB" w:rsidP="00E44E2A">
            <w:pPr>
              <w:pStyle w:val="a5"/>
              <w:spacing w:before="0" w:beforeAutospacing="0" w:after="0" w:afterAutospacing="0"/>
            </w:pPr>
            <w:r w:rsidRPr="00646B94">
              <w:rPr>
                <w:rStyle w:val="ae"/>
              </w:rPr>
              <w:t>«Тема репрессий в последнее время свёрнута в нашем обществе. Мы гордимся Победой, тем, что у нас город трудовой доблести, но мы не всегда осознаём, что наши заводы, наш город построены и на костях несчастных спецпереселенцев,</w:t>
            </w:r>
            <w:r w:rsidRPr="00646B94">
              <w:rPr>
                <w:rStyle w:val="ae"/>
                <w:i w:val="0"/>
              </w:rPr>
              <w:t xml:space="preserve"> - </w:t>
            </w:r>
            <w:r w:rsidRPr="00646B94">
              <w:t xml:space="preserve">отмечает заведующая архивным отделом Скорбященского женского монастыря Вера Чемезова. - </w:t>
            </w:r>
            <w:r w:rsidRPr="00646B94">
              <w:rPr>
                <w:rStyle w:val="ae"/>
              </w:rPr>
              <w:t xml:space="preserve"> Понятно, что были здесь добровольцы, комсомольцы, но многие невинно погибли на этих стройках. И храм, который мы строим, в первую очередь, в память об этих людях». </w:t>
            </w: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Verdana" w:hAnsi="Verdana"/>
                <w:noProof/>
                <w:color w:val="337AB7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D9D20" wp14:editId="0831754C">
                  <wp:extent cx="2373389" cy="1582310"/>
                  <wp:effectExtent l="0" t="0" r="8255" b="0"/>
                  <wp:docPr id="76" name="Рисунок 76" descr="dsc3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3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787" cy="15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pPr>
              <w:rPr>
                <w:rFonts w:ascii="Verdana" w:hAnsi="Verdana"/>
                <w:noProof/>
                <w:color w:val="337AB7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03775">
              <w:rPr>
                <w:rFonts w:ascii="Times New Roman" w:hAnsi="Times New Roman" w:cs="Times New Roman"/>
                <w:sz w:val="24"/>
                <w:szCs w:val="24"/>
              </w:rPr>
              <w:t>аведующая архивным отделом Скорбященск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D03775">
              <w:rPr>
                <w:rFonts w:ascii="Times New Roman" w:hAnsi="Times New Roman" w:cs="Times New Roman"/>
                <w:sz w:val="24"/>
                <w:szCs w:val="24"/>
              </w:rPr>
              <w:t>женск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D03775">
              <w:rPr>
                <w:rFonts w:ascii="Times New Roman" w:hAnsi="Times New Roman" w:cs="Times New Roman"/>
                <w:sz w:val="24"/>
                <w:szCs w:val="24"/>
              </w:rPr>
              <w:t>монастыря Вера Чемезова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12FB" w:rsidTr="00E44E2A">
        <w:tc>
          <w:tcPr>
            <w:tcW w:w="4928" w:type="dxa"/>
          </w:tcPr>
          <w:p w:rsidR="009D7B92" w:rsidRPr="00646B94" w:rsidRDefault="009D7B92" w:rsidP="00AA051C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e"/>
              </w:rPr>
            </w:pPr>
            <w:r w:rsidRPr="00646B94">
              <w:rPr>
                <w:rStyle w:val="ae"/>
              </w:rPr>
              <w:t xml:space="preserve">(А. Шнитке «Полет» - от 3.36 до конца)  </w:t>
            </w:r>
          </w:p>
          <w:p w:rsidR="00AA051C" w:rsidRPr="00646B94" w:rsidRDefault="00AA051C" w:rsidP="00AA051C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e"/>
              </w:rPr>
            </w:pPr>
            <w:r w:rsidRPr="00646B94">
              <w:rPr>
                <w:rStyle w:val="ae"/>
              </w:rPr>
              <w:t>https://www.youtube.com/watch?v=WrLmvJ7eCW4</w:t>
            </w:r>
          </w:p>
          <w:p w:rsidR="00F712FB" w:rsidRPr="00646B94" w:rsidRDefault="00F712FB" w:rsidP="00AA051C">
            <w:pPr>
              <w:pStyle w:val="a5"/>
              <w:shd w:val="clear" w:color="auto" w:fill="FFFFFF"/>
              <w:spacing w:before="0" w:beforeAutospacing="0" w:after="0" w:afterAutospacing="0"/>
            </w:pPr>
            <w:r w:rsidRPr="00646B94">
              <w:t>Сергей Увицкий входит в их число.</w:t>
            </w:r>
          </w:p>
          <w:p w:rsidR="00F712FB" w:rsidRPr="00646B94" w:rsidRDefault="00F712FB" w:rsidP="00AA051C">
            <w:pPr>
              <w:pStyle w:val="a5"/>
              <w:shd w:val="clear" w:color="auto" w:fill="FFFFFF"/>
              <w:spacing w:before="0" w:beforeAutospacing="0" w:after="0" w:afterAutospacing="0"/>
            </w:pPr>
            <w:r w:rsidRPr="00646B94">
              <w:t>Погибший в лагере 12 марта 1932 года, он был канонизирован в 2006 году.</w:t>
            </w:r>
          </w:p>
          <w:p w:rsidR="00F712FB" w:rsidRPr="00646B94" w:rsidRDefault="00F712FB" w:rsidP="00AA051C">
            <w:pPr>
              <w:pStyle w:val="a5"/>
              <w:shd w:val="clear" w:color="auto" w:fill="FFFFFF"/>
              <w:spacing w:before="0" w:beforeAutospacing="0" w:after="0" w:afterAutospacing="0"/>
            </w:pPr>
            <w:r w:rsidRPr="00646B94">
              <w:t>Горожане почитают его как покровителя тагильской земли.</w:t>
            </w:r>
          </w:p>
          <w:p w:rsidR="00F712FB" w:rsidRPr="00646B94" w:rsidRDefault="00F712FB" w:rsidP="00AA051C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F712FB" w:rsidRPr="00646B94" w:rsidRDefault="00F712FB" w:rsidP="00AA051C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F712FB" w:rsidRPr="00646B94" w:rsidRDefault="00F712FB" w:rsidP="00AA051C">
            <w:pPr>
              <w:pStyle w:val="a5"/>
              <w:shd w:val="clear" w:color="auto" w:fill="FFFFFF"/>
              <w:spacing w:before="0" w:beforeAutospacing="0" w:after="0" w:afterAutospacing="0"/>
            </w:pPr>
          </w:p>
          <w:p w:rsidR="00F712FB" w:rsidRPr="00646B94" w:rsidRDefault="00F712FB" w:rsidP="00AA051C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e"/>
                <w:i w:val="0"/>
              </w:rPr>
            </w:pP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Verdana" w:hAnsi="Verdana"/>
                <w:noProof/>
                <w:color w:val="337AB7"/>
                <w:sz w:val="26"/>
                <w:szCs w:val="2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6C6D9F94" wp14:editId="448FD43C">
                  <wp:extent cx="1463040" cy="2222211"/>
                  <wp:effectExtent l="0" t="0" r="3810" b="6985"/>
                  <wp:docPr id="77" name="Рисунок 77" descr="http://www.ekaterinburg-eparhia.ru/userfiles/svyatie/_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katerinburg-eparhia.ru/userfiles/svyatie/_.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53" cy="222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Pr="00F95A46" w:rsidRDefault="00F712FB" w:rsidP="00E44E2A">
            <w:pPr>
              <w:pStyle w:val="a5"/>
              <w:shd w:val="clear" w:color="auto" w:fill="FFFFFF"/>
              <w:spacing w:before="0" w:beforeAutospacing="0" w:after="0" w:afterAutospacing="0" w:line="285" w:lineRule="atLeast"/>
              <w:jc w:val="both"/>
              <w:rPr>
                <w:b/>
                <w:color w:val="000000"/>
              </w:rPr>
            </w:pPr>
            <w:r w:rsidRPr="00F95A46">
              <w:rPr>
                <w:rStyle w:val="ad"/>
                <w:color w:val="000000"/>
                <w:bdr w:val="none" w:sz="0" w:space="0" w:color="auto" w:frame="1"/>
              </w:rPr>
              <w:t>Святый отче Сергие, моли Бога о нас!</w:t>
            </w:r>
          </w:p>
          <w:p w:rsidR="00F712FB" w:rsidRDefault="00F712FB" w:rsidP="00E44E2A">
            <w:pPr>
              <w:rPr>
                <w:rFonts w:ascii="Verdana" w:hAnsi="Verdana"/>
                <w:noProof/>
                <w:color w:val="337AB7"/>
                <w:sz w:val="26"/>
                <w:szCs w:val="26"/>
                <w:lang w:eastAsia="ru-RU"/>
              </w:rPr>
            </w:pPr>
          </w:p>
        </w:tc>
      </w:tr>
      <w:tr w:rsidR="00F712FB" w:rsidTr="00E44E2A">
        <w:tc>
          <w:tcPr>
            <w:tcW w:w="4928" w:type="dxa"/>
          </w:tcPr>
          <w:p w:rsidR="00F712FB" w:rsidRPr="00646B94" w:rsidRDefault="00AA051C" w:rsidP="00E44E2A">
            <w:pPr>
              <w:pStyle w:val="a5"/>
              <w:shd w:val="clear" w:color="auto" w:fill="FFFFFF"/>
              <w:spacing w:before="0" w:beforeAutospacing="0" w:after="0" w:afterAutospacing="0" w:line="285" w:lineRule="atLeast"/>
              <w:jc w:val="both"/>
              <w:rPr>
                <w:b/>
                <w:color w:val="000000"/>
              </w:rPr>
            </w:pPr>
            <w:r w:rsidRPr="00646B94">
              <w:rPr>
                <w:rStyle w:val="ad"/>
                <w:color w:val="000000"/>
                <w:bdr w:val="none" w:sz="0" w:space="0" w:color="auto" w:frame="1"/>
              </w:rPr>
              <w:lastRenderedPageBreak/>
              <w:t xml:space="preserve">Святый отче, святый </w:t>
            </w:r>
            <w:r w:rsidR="00F712FB" w:rsidRPr="00646B94">
              <w:rPr>
                <w:rStyle w:val="ad"/>
                <w:color w:val="000000"/>
                <w:bdr w:val="none" w:sz="0" w:space="0" w:color="auto" w:frame="1"/>
              </w:rPr>
              <w:t>Сергие, моли Бога о нас!</w:t>
            </w:r>
          </w:p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150" w:afterAutospacing="0"/>
            </w:pP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35BA9" wp14:editId="652056AE">
                  <wp:extent cx="2274073" cy="1193996"/>
                  <wp:effectExtent l="0" t="0" r="0" b="6350"/>
                  <wp:docPr id="78" name="Рисунок 78" descr="Нижний Тагил | Топ-10 мест для прогулок в Нижнем Тагиле - БезФорм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ижний Тагил | Топ-10 мест для прогулок в Нижнем Тагиле - БезФорм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87" cy="119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329" w:rsidTr="00E44E2A">
        <w:tc>
          <w:tcPr>
            <w:tcW w:w="4928" w:type="dxa"/>
          </w:tcPr>
          <w:p w:rsidR="00D24329" w:rsidRPr="00646B94" w:rsidRDefault="00D24329" w:rsidP="00E44E2A">
            <w:pPr>
              <w:pStyle w:val="a5"/>
              <w:shd w:val="clear" w:color="auto" w:fill="FFFFFF"/>
              <w:spacing w:before="0" w:beforeAutospacing="0" w:after="0" w:afterAutospacing="0" w:line="285" w:lineRule="atLeast"/>
              <w:jc w:val="both"/>
              <w:rPr>
                <w:rStyle w:val="ad"/>
                <w:color w:val="000000"/>
                <w:bdr w:val="none" w:sz="0" w:space="0" w:color="auto" w:frame="1"/>
              </w:rPr>
            </w:pPr>
          </w:p>
        </w:tc>
        <w:tc>
          <w:tcPr>
            <w:tcW w:w="4648" w:type="dxa"/>
          </w:tcPr>
          <w:p w:rsidR="00D24329" w:rsidRDefault="00D24329" w:rsidP="00E44E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996F6" wp14:editId="451136B4">
                  <wp:extent cx="2170706" cy="1447137"/>
                  <wp:effectExtent l="0" t="0" r="1270" b="1270"/>
                  <wp:docPr id="84" name="Рисунок 84" descr="D:\Лара\Нижний Тагил 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ара\Нижний Тагил ФО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985" cy="144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4C" w:rsidTr="00E44E2A">
        <w:tc>
          <w:tcPr>
            <w:tcW w:w="4928" w:type="dxa"/>
          </w:tcPr>
          <w:p w:rsidR="002A3F4C" w:rsidRPr="00646B94" w:rsidRDefault="002A3F4C" w:rsidP="00E44E2A">
            <w:pPr>
              <w:pStyle w:val="a5"/>
              <w:shd w:val="clear" w:color="auto" w:fill="FFFFFF"/>
              <w:spacing w:before="0" w:beforeAutospacing="0" w:after="0" w:afterAutospacing="0" w:line="285" w:lineRule="atLeast"/>
              <w:jc w:val="both"/>
              <w:rPr>
                <w:rStyle w:val="ad"/>
                <w:color w:val="000000"/>
                <w:bdr w:val="none" w:sz="0" w:space="0" w:color="auto" w:frame="1"/>
              </w:rPr>
            </w:pPr>
          </w:p>
        </w:tc>
        <w:tc>
          <w:tcPr>
            <w:tcW w:w="4648" w:type="dxa"/>
          </w:tcPr>
          <w:p w:rsidR="002A3F4C" w:rsidRDefault="002A3F4C" w:rsidP="00E44E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A98F1" wp14:editId="2A3A0A87">
                  <wp:extent cx="2170706" cy="1447137"/>
                  <wp:effectExtent l="0" t="0" r="1270" b="1270"/>
                  <wp:docPr id="87" name="Рисунок 87" descr="D:\Лара\Нижний Тагил 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ара\Нижний Тагил 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737" cy="145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4C" w:rsidTr="00E44E2A">
        <w:tc>
          <w:tcPr>
            <w:tcW w:w="4928" w:type="dxa"/>
          </w:tcPr>
          <w:p w:rsidR="002A3F4C" w:rsidRPr="00646B94" w:rsidRDefault="002A3F4C" w:rsidP="00E44E2A">
            <w:pPr>
              <w:pStyle w:val="a5"/>
              <w:shd w:val="clear" w:color="auto" w:fill="FFFFFF"/>
              <w:spacing w:before="0" w:beforeAutospacing="0" w:after="0" w:afterAutospacing="0" w:line="285" w:lineRule="atLeast"/>
              <w:jc w:val="both"/>
              <w:rPr>
                <w:rStyle w:val="ad"/>
                <w:color w:val="000000"/>
                <w:bdr w:val="none" w:sz="0" w:space="0" w:color="auto" w:frame="1"/>
              </w:rPr>
            </w:pPr>
          </w:p>
        </w:tc>
        <w:tc>
          <w:tcPr>
            <w:tcW w:w="4648" w:type="dxa"/>
          </w:tcPr>
          <w:p w:rsidR="002A3F4C" w:rsidRDefault="00D24329" w:rsidP="00E44E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0706" cy="1447138"/>
                  <wp:effectExtent l="0" t="0" r="1270" b="1270"/>
                  <wp:docPr id="88" name="Рисунок 88" descr="D:\Лара\Нижний Тагил ФОТО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ара\Нижний Тагил ФОТО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75" cy="145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4C" w:rsidTr="00E44E2A">
        <w:tc>
          <w:tcPr>
            <w:tcW w:w="4928" w:type="dxa"/>
          </w:tcPr>
          <w:p w:rsidR="002A3F4C" w:rsidRPr="00646B94" w:rsidRDefault="002A3F4C" w:rsidP="00E44E2A">
            <w:pPr>
              <w:pStyle w:val="a5"/>
              <w:shd w:val="clear" w:color="auto" w:fill="FFFFFF"/>
              <w:spacing w:before="0" w:beforeAutospacing="0" w:after="0" w:afterAutospacing="0" w:line="285" w:lineRule="atLeast"/>
              <w:jc w:val="both"/>
              <w:rPr>
                <w:rStyle w:val="ad"/>
                <w:color w:val="000000"/>
                <w:bdr w:val="none" w:sz="0" w:space="0" w:color="auto" w:frame="1"/>
              </w:rPr>
            </w:pPr>
          </w:p>
        </w:tc>
        <w:tc>
          <w:tcPr>
            <w:tcW w:w="4648" w:type="dxa"/>
          </w:tcPr>
          <w:p w:rsidR="002A3F4C" w:rsidRDefault="002A3F4C" w:rsidP="00E44E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B403E" wp14:editId="0BEC6544">
                  <wp:extent cx="2122996" cy="1415332"/>
                  <wp:effectExtent l="0" t="0" r="0" b="0"/>
                  <wp:docPr id="86" name="Рисунок 86" descr="D:\Лара\Нижний Тагил ФОТО\IMG_9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ара\Нижний Тагил ФОТО\IMG_95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194" cy="141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FB" w:rsidTr="00E44E2A">
        <w:tc>
          <w:tcPr>
            <w:tcW w:w="4928" w:type="dxa"/>
          </w:tcPr>
          <w:p w:rsidR="00F712FB" w:rsidRPr="00646B94" w:rsidRDefault="00F712FB" w:rsidP="00E44E2A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4648" w:type="dxa"/>
          </w:tcPr>
          <w:p w:rsidR="00F712FB" w:rsidRDefault="00F712FB" w:rsidP="00E44E2A">
            <w:pPr>
              <w:rPr>
                <w:rFonts w:ascii="Arial" w:hAnsi="Arial" w:cs="Arial"/>
                <w:noProof/>
                <w:color w:val="000000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A4E0E" wp14:editId="6CC1470D">
                  <wp:extent cx="2170706" cy="1447780"/>
                  <wp:effectExtent l="0" t="0" r="1270" b="635"/>
                  <wp:docPr id="79" name="Рисунок 79" descr="Власти не нашли подрядчика для установки стелы «Нижний Тагил – город  трудовой доблести» | Правда УрФ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ласти не нашли подрядчика для установки стелы «Нижний Тагил – город  трудовой доблести» | Правда УрФ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341" cy="145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FB" w:rsidRDefault="00F712FB" w:rsidP="00E44E2A">
            <w:pPr>
              <w:pStyle w:val="a5"/>
              <w:shd w:val="clear" w:color="auto" w:fill="FFFFFF"/>
              <w:spacing w:before="0" w:beforeAutospacing="0" w:after="0" w:afterAutospacing="0" w:line="285" w:lineRule="atLeast"/>
              <w:jc w:val="both"/>
              <w:rPr>
                <w:rFonts w:ascii="Arial" w:hAnsi="Arial" w:cs="Arial"/>
                <w:noProof/>
                <w:color w:val="000000"/>
                <w:sz w:val="27"/>
                <w:szCs w:val="27"/>
              </w:rPr>
            </w:pPr>
          </w:p>
        </w:tc>
      </w:tr>
    </w:tbl>
    <w:p w:rsidR="00F712FB" w:rsidRPr="00A143A1" w:rsidRDefault="00F712FB" w:rsidP="00A143A1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E9703F" w:rsidRDefault="00E9703F" w:rsidP="00A33C5B">
      <w:pPr>
        <w:pStyle w:val="a3"/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03F" w:rsidRDefault="00D24329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E9703F" w:rsidRPr="00E9703F">
        <w:rPr>
          <w:rFonts w:ascii="Times New Roman" w:hAnsi="Times New Roman" w:cs="Times New Roman"/>
          <w:sz w:val="28"/>
          <w:szCs w:val="28"/>
        </w:rPr>
        <w:t>АКЛЮЧЕНИЕ</w:t>
      </w:r>
    </w:p>
    <w:p w:rsidR="00E44E2A" w:rsidRDefault="00E44E2A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4E2A" w:rsidRDefault="00E44E2A" w:rsidP="0080173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Социокультурные процессы, протекающие в российском обществе в настоящее время носят динамичный и вместе с тем неустойчивый характер.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Духовно-нравственное </w:t>
      </w:r>
      <w:r w:rsidRPr="00AA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A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подростков о</w:t>
      </w:r>
      <w:r w:rsidRPr="00AA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и в семье, и в школе, однако </w:t>
      </w:r>
      <w:r w:rsidRPr="00AA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влияние социальной среды,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</w:t>
      </w:r>
      <w:r w:rsidRPr="00AA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носит негативный характер. Одним из показателей этого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демонстрация безнравственного поведения в подростковой </w:t>
      </w:r>
      <w:r w:rsidRPr="00AA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реде</w:t>
      </w:r>
      <w:r w:rsidRPr="00AA1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4E2A" w:rsidRDefault="00E44E2A" w:rsidP="0080173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историю </w:t>
      </w:r>
      <w:r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церкв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 Нижнем Тагиле, мы убедились в  том, что история родного города</w:t>
      </w:r>
      <w:r w:rsidR="004F56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судьбы его людей могут послужить высоким нравственным примером для нас, живущих в 21 веке.</w:t>
      </w:r>
    </w:p>
    <w:p w:rsidR="004F5660" w:rsidRPr="007855E8" w:rsidRDefault="004F5660" w:rsidP="0080173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ходе работы над проектом мы изучили литературу по теме, о</w:t>
      </w:r>
      <w:r w:rsidRPr="008C569C">
        <w:rPr>
          <w:rFonts w:ascii="Times New Roman" w:eastAsia="Times New Roman" w:hAnsi="Times New Roman" w:cs="Times New Roman"/>
          <w:sz w:val="28"/>
          <w:szCs w:val="28"/>
        </w:rPr>
        <w:t>писа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историю </w:t>
      </w:r>
      <w:r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Выйско-Никольск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CA60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церкв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и высказали предположения о духовном влиянии храма, который и сегодня остается историческим, культурным и духовным памятником в Нижнем Тагиле. Мы также а</w:t>
      </w:r>
      <w:r w:rsidRPr="00785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ктуализирова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</w:t>
      </w:r>
      <w:r w:rsidRPr="00785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сверстникам результаты работы через создание слайд-фильма </w:t>
      </w:r>
      <w:r>
        <w:rPr>
          <w:rFonts w:ascii="Times New Roman" w:hAnsi="Times New Roman" w:cs="Times New Roman"/>
          <w:sz w:val="28"/>
          <w:szCs w:val="28"/>
        </w:rPr>
        <w:t xml:space="preserve">«Судьба </w:t>
      </w:r>
      <w:r w:rsidRPr="0029334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ыйско-Никольской церкви в Нижнем Тагиле</w:t>
      </w:r>
      <w:r w:rsidRPr="007855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44E2A" w:rsidRDefault="00E44E2A" w:rsidP="0080173D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FC66E4">
        <w:rPr>
          <w:sz w:val="28"/>
          <w:szCs w:val="28"/>
        </w:rPr>
        <w:t>Выполненный проект имеет п</w:t>
      </w:r>
      <w:r w:rsidRPr="00FC66E4">
        <w:rPr>
          <w:bCs/>
          <w:iCs/>
          <w:color w:val="000000"/>
          <w:sz w:val="28"/>
          <w:szCs w:val="28"/>
          <w:bdr w:val="none" w:sz="0" w:space="0" w:color="auto" w:frame="1"/>
        </w:rPr>
        <w:t>рактическую зн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ачимость, так как представленные</w:t>
      </w:r>
      <w:r w:rsidRPr="00FC66E4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в нем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материалы и продукт </w:t>
      </w:r>
      <w:r w:rsidRPr="00FC66E4">
        <w:rPr>
          <w:sz w:val="28"/>
          <w:szCs w:val="28"/>
        </w:rPr>
        <w:t>мо</w:t>
      </w:r>
      <w:r>
        <w:rPr>
          <w:sz w:val="28"/>
          <w:szCs w:val="28"/>
        </w:rPr>
        <w:t xml:space="preserve">гут </w:t>
      </w:r>
      <w:r w:rsidRPr="00FC66E4">
        <w:rPr>
          <w:sz w:val="28"/>
          <w:szCs w:val="28"/>
        </w:rPr>
        <w:t>быть использован</w:t>
      </w:r>
      <w:r>
        <w:rPr>
          <w:sz w:val="28"/>
          <w:szCs w:val="28"/>
        </w:rPr>
        <w:t xml:space="preserve">ы </w:t>
      </w:r>
      <w:r>
        <w:rPr>
          <w:sz w:val="28"/>
          <w:szCs w:val="28"/>
          <w:shd w:val="clear" w:color="auto" w:fill="FFFFFF"/>
        </w:rPr>
        <w:t>в практической деятельности классных руководителей, педагогов, воспитателей.</w:t>
      </w:r>
    </w:p>
    <w:p w:rsidR="00E44E2A" w:rsidRDefault="00E44E2A" w:rsidP="00E44E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44E2A" w:rsidRDefault="00E44E2A" w:rsidP="00E44E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Default="00E9703F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646B94" w:rsidRDefault="00646B94" w:rsidP="00E9703F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703F" w:rsidRPr="00646B94" w:rsidRDefault="00E9703F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Булыгина Л.Н..</w:t>
      </w:r>
      <w:r w:rsidRPr="00646B94">
        <w:rPr>
          <w:rFonts w:ascii="Times New Roman" w:hAnsi="Times New Roman" w:cs="Times New Roman"/>
          <w:sz w:val="28"/>
          <w:szCs w:val="28"/>
        </w:rPr>
        <w:t xml:space="preserve"> </w:t>
      </w:r>
      <w:r w:rsidRPr="00646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646B94">
        <w:rPr>
          <w:rFonts w:ascii="Times New Roman" w:hAnsi="Times New Roman" w:cs="Times New Roman"/>
          <w:sz w:val="28"/>
          <w:szCs w:val="28"/>
        </w:rPr>
        <w:t xml:space="preserve">Школа № 50: мифы и реальность». - </w:t>
      </w:r>
      <w:hyperlink r:id="rId97" w:history="1">
        <w:r w:rsidR="00646B94" w:rsidRPr="00646B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http://historyntagil.ru/culture/10_324.htm</w:t>
        </w:r>
      </w:hyperlink>
      <w:r w:rsidR="00646B94" w:rsidRPr="00646B94">
        <w:rPr>
          <w:rFonts w:ascii="Times New Roman" w:hAnsi="Times New Roman" w:cs="Times New Roman"/>
          <w:sz w:val="28"/>
          <w:szCs w:val="28"/>
        </w:rPr>
        <w:t xml:space="preserve"> 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61DD5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8" w:history="1">
        <w:r w:rsidR="00E9703F" w:rsidRPr="00646B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Все новости</w:t>
        </w:r>
      </w:hyperlink>
      <w:r w:rsidR="00E9703F" w:rsidRPr="00646B94">
        <w:rPr>
          <w:rFonts w:ascii="Times New Roman" w:hAnsi="Times New Roman" w:cs="Times New Roman"/>
          <w:sz w:val="28"/>
          <w:szCs w:val="28"/>
        </w:rPr>
        <w:t xml:space="preserve">. Нижний Тагил. - </w:t>
      </w:r>
      <w:hyperlink r:id="rId99" w:history="1">
        <w:r w:rsidR="00E9703F" w:rsidRPr="00646B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https://ntagil.org/news/detail.php?ELEMENT_ID=259539</w:t>
        </w:r>
      </w:hyperlink>
      <w:r w:rsidR="00646B94" w:rsidRPr="00646B9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646B94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646B94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9703F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94">
        <w:rPr>
          <w:rFonts w:ascii="Times New Roman" w:hAnsi="Times New Roman" w:cs="Times New Roman"/>
          <w:sz w:val="28"/>
          <w:szCs w:val="28"/>
        </w:rPr>
        <w:t xml:space="preserve">Выйско-Никольская церковь. - </w:t>
      </w:r>
      <w:hyperlink r:id="rId100" w:history="1">
        <w:r w:rsidRPr="00646B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https://vsenovostint.ru/2015/04/22/vyiysko-nikolskaya-tserkov-chast-2/</w:t>
        </w:r>
      </w:hyperlink>
      <w:r w:rsidR="00646B94" w:rsidRPr="00646B9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9703F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Выйско-Никольская церковь в Нижнем Тагиле - фамильная усыпальница Демидовых: </w:t>
      </w:r>
      <w:r w:rsidRPr="00646B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(история создания и разрушения). - </w:t>
      </w:r>
      <w:hyperlink r:id="rId101" w:history="1">
        <w:r w:rsidR="00646B94" w:rsidRPr="00646B94">
          <w:rPr>
            <w:rStyle w:val="a4"/>
            <w:rFonts w:ascii="Times New Roman" w:eastAsia="Times New Roman" w:hAnsi="Times New Roman" w:cs="Times New Roman"/>
            <w:color w:val="auto"/>
            <w:kern w:val="36"/>
            <w:sz w:val="28"/>
            <w:szCs w:val="28"/>
            <w:u w:val="none"/>
            <w:lang w:eastAsia="ru-RU"/>
          </w:rPr>
          <w:t>https://www.google.ru/books/edition/%D0%92%D1%8B%D0%B9%D1%81%D0%BA%D0%BE_%D0%9D%D0%B8%D0%BA%D0%BE%D0%BB%D1%8C%D1%81%D0%BA%D0%B0%D1%8F_%D1%86%D0%B5%D1%80%D0%BA%D0%BE%D0%B2%D1%8C_%D0%B2_%D0%9D%D0%B8%D0%B6%D0%BD%D0%B5%D0%BC_%D0%A2%D0%B0%D0%B3%D0%B8%D0%BB/ykKSPgAACAAJ?hl=ru&amp;kptab=editions&amp;sa=X&amp;ved=2ahUKEwi795S545z2AhVOlosKHYOKAYwQmBZ6BAgCEAY</w:t>
        </w:r>
      </w:hyperlink>
      <w:r w:rsidR="00646B94" w:rsidRPr="00646B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9703F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94">
        <w:rPr>
          <w:rFonts w:ascii="Times New Roman" w:hAnsi="Times New Roman" w:cs="Times New Roman"/>
          <w:sz w:val="28"/>
          <w:szCs w:val="28"/>
        </w:rPr>
        <w:t xml:space="preserve">История Выйско-Никольской церкви. - </w:t>
      </w:r>
      <w:hyperlink r:id="rId102" w:history="1">
        <w:r w:rsidRPr="00646B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https://vsenovostint.ru/2015/04/22/vyiysko-nikolskaya-tserkov-chast-2/</w:t>
        </w:r>
      </w:hyperlink>
      <w:r w:rsidR="00646B94" w:rsidRPr="00646B9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9703F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Нижний Тагил. Церковь Чудотворца (Выйско-Никольская). - </w:t>
      </w:r>
      <w:hyperlink r:id="rId103" w:history="1">
        <w:r w:rsidRPr="00646B94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eastAsia="ru-RU"/>
          </w:rPr>
          <w:t>https://sobory.ru/article/?object=35690</w:t>
        </w:r>
      </w:hyperlink>
      <w:r w:rsidR="00646B94" w:rsidRPr="00646B94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shd w:val="clear" w:color="auto" w:fill="FFFFFF"/>
          <w:lang w:eastAsia="ru-RU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9703F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Русская православная церковь. Нижнетагильская Епархия. - </w:t>
      </w:r>
      <w:hyperlink r:id="rId104" w:history="1">
        <w:r w:rsidR="00646B94" w:rsidRPr="00646B94">
          <w:rPr>
            <w:rStyle w:val="a4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https://tagileparhiya.ru/documents/</w:t>
        </w:r>
      </w:hyperlink>
      <w:r w:rsidR="00646B94" w:rsidRPr="00646B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9703F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Соборы и храмы города. Выйско-Никольская церковь. - </w:t>
      </w:r>
      <w:hyperlink r:id="rId105" w:history="1">
        <w:r w:rsidRPr="00646B94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eastAsia="ru-RU"/>
          </w:rPr>
          <w:t>http://historyntagil.ru/8_19.htm</w:t>
        </w:r>
      </w:hyperlink>
      <w:r w:rsidR="00646B94" w:rsidRPr="00646B94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shd w:val="clear" w:color="auto" w:fill="FFFFFF"/>
          <w:lang w:eastAsia="ru-RU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9703F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94">
        <w:rPr>
          <w:rFonts w:ascii="Times New Roman" w:hAnsi="Times New Roman" w:cs="Times New Roman"/>
          <w:sz w:val="28"/>
          <w:szCs w:val="28"/>
        </w:rPr>
        <w:t xml:space="preserve">От процветания до разрушения. История Выйско-Никольской церкви в Нижнем Тагиле. - </w:t>
      </w:r>
      <w:hyperlink r:id="rId106" w:history="1">
        <w:r w:rsidRPr="00646B94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eastAsia="ru-RU"/>
          </w:rPr>
          <w:t>https://tagilcity.ru/news/free_time/09-07-2021/ot-protsvetaniya-do-razrusheniya-istoriya-vyysko-nikolskoy-tserkvi-v-nizhnem-tagile</w:t>
        </w:r>
      </w:hyperlink>
      <w:r w:rsidR="00646B94" w:rsidRPr="00646B94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shd w:val="clear" w:color="auto" w:fill="FFFFFF"/>
          <w:lang w:eastAsia="ru-RU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61DD5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7" w:history="1">
        <w:r w:rsidR="00E9703F" w:rsidRPr="00646B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https://v-tagile.ru/novosti-nizhnego-tagila/gorod/v-nizhnem-tagile-postroili-novuyu-chasovnyu-foto</w:t>
        </w:r>
      </w:hyperlink>
      <w:r w:rsidR="00646B94" w:rsidRPr="00646B9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61DD5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8" w:history="1">
        <w:r w:rsidR="00E9703F" w:rsidRPr="00646B9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http://semantic.uraic.ru/object/objectedit.aspx?object_id=8958&amp;project=1</w:t>
        </w:r>
      </w:hyperlink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646B94" w:rsidRPr="00646B94" w:rsidRDefault="00E61DD5" w:rsidP="00241F63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9" w:history="1">
        <w:r w:rsidR="00646B94" w:rsidRPr="00646B94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https://tagilcity.ru/news/free_time/09-07-2021/ot-protsvetaniya-do-razrusheniya-istoriya-vyysko-nikolskoy-tserkvi-v-nizhnem-tagile</w:t>
        </w:r>
      </w:hyperlink>
      <w:r w:rsidR="00646B94" w:rsidRPr="00646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46B94" w:rsidRPr="00646B94">
        <w:rPr>
          <w:rFonts w:ascii="Times New Roman" w:hAnsi="Times New Roman" w:cs="Times New Roman"/>
          <w:sz w:val="28"/>
          <w:szCs w:val="28"/>
        </w:rPr>
        <w:t xml:space="preserve">(дата обращения - 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0.0</w:t>
      </w:r>
      <w:r w:rsidR="00241F63">
        <w:rPr>
          <w:rFonts w:ascii="Times New Roman" w:hAnsi="Times New Roman" w:cs="Times New Roman"/>
          <w:sz w:val="28"/>
          <w:szCs w:val="28"/>
        </w:rPr>
        <w:t>1</w:t>
      </w:r>
      <w:r w:rsidR="00241F63" w:rsidRPr="00646B94">
        <w:rPr>
          <w:rFonts w:ascii="Times New Roman" w:hAnsi="Times New Roman" w:cs="Times New Roman"/>
          <w:sz w:val="28"/>
          <w:szCs w:val="28"/>
        </w:rPr>
        <w:t>.202</w:t>
      </w:r>
      <w:r w:rsidR="00241F63">
        <w:rPr>
          <w:rFonts w:ascii="Times New Roman" w:hAnsi="Times New Roman" w:cs="Times New Roman"/>
          <w:sz w:val="28"/>
          <w:szCs w:val="28"/>
        </w:rPr>
        <w:t>3</w:t>
      </w:r>
      <w:r w:rsidR="00646B94" w:rsidRPr="00646B94">
        <w:rPr>
          <w:rFonts w:ascii="Times New Roman" w:hAnsi="Times New Roman" w:cs="Times New Roman"/>
          <w:sz w:val="28"/>
          <w:szCs w:val="28"/>
        </w:rPr>
        <w:t>)</w:t>
      </w:r>
    </w:p>
    <w:p w:rsidR="00E9703F" w:rsidRPr="00646B94" w:rsidRDefault="00E9703F" w:rsidP="00241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703F" w:rsidRPr="00646B94" w:rsidRDefault="00E9703F" w:rsidP="00241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03F" w:rsidRPr="00646B94" w:rsidRDefault="00E9703F" w:rsidP="00241F63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4329" w:rsidRPr="00646B94" w:rsidRDefault="00D24329" w:rsidP="00241F63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4329" w:rsidRPr="00646B94" w:rsidRDefault="00D24329" w:rsidP="00646B9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24329" w:rsidRDefault="00D24329" w:rsidP="00D24329">
      <w:pPr>
        <w:pStyle w:val="a3"/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4329" w:rsidRDefault="00D24329" w:rsidP="00D24329">
      <w:pPr>
        <w:pStyle w:val="a3"/>
        <w:shd w:val="clear" w:color="auto" w:fill="FFFFFF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24329" w:rsidRPr="00D24329" w:rsidRDefault="00D24329" w:rsidP="00D24329">
      <w:pPr>
        <w:pStyle w:val="a3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329">
        <w:rPr>
          <w:rFonts w:ascii="Times New Roman" w:hAnsi="Times New Roman" w:cs="Times New Roman"/>
          <w:b/>
          <w:sz w:val="28"/>
          <w:szCs w:val="28"/>
        </w:rPr>
        <w:t xml:space="preserve">Слайд-фильм «Судьба </w:t>
      </w:r>
      <w:r w:rsidRPr="00D243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Выйско-Никольской церкви в Нижнем Тагиле</w:t>
      </w:r>
      <w:r w:rsidRPr="00D24329">
        <w:rPr>
          <w:rFonts w:ascii="Times New Roman" w:hAnsi="Times New Roman" w:cs="Times New Roman"/>
          <w:b/>
          <w:sz w:val="28"/>
          <w:szCs w:val="28"/>
        </w:rPr>
        <w:t>»</w:t>
      </w:r>
    </w:p>
    <w:sectPr w:rsidR="00D24329" w:rsidRPr="00D24329">
      <w:footerReference w:type="default" r:id="rId1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372" w:rsidRDefault="00433372" w:rsidP="004D5AA0">
      <w:pPr>
        <w:spacing w:after="0" w:line="240" w:lineRule="auto"/>
      </w:pPr>
      <w:r>
        <w:separator/>
      </w:r>
    </w:p>
  </w:endnote>
  <w:endnote w:type="continuationSeparator" w:id="0">
    <w:p w:rsidR="00433372" w:rsidRDefault="00433372" w:rsidP="004D5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3625493"/>
      <w:docPartObj>
        <w:docPartGallery w:val="Page Numbers (Bottom of Page)"/>
        <w:docPartUnique/>
      </w:docPartObj>
    </w:sdtPr>
    <w:sdtEndPr/>
    <w:sdtContent>
      <w:p w:rsidR="00BB6753" w:rsidRDefault="00BB675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DD5">
          <w:rPr>
            <w:noProof/>
          </w:rPr>
          <w:t>2</w:t>
        </w:r>
        <w:r>
          <w:fldChar w:fldCharType="end"/>
        </w:r>
      </w:p>
    </w:sdtContent>
  </w:sdt>
  <w:p w:rsidR="00BB6753" w:rsidRDefault="00BB675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372" w:rsidRDefault="00433372" w:rsidP="004D5AA0">
      <w:pPr>
        <w:spacing w:after="0" w:line="240" w:lineRule="auto"/>
      </w:pPr>
      <w:r>
        <w:separator/>
      </w:r>
    </w:p>
  </w:footnote>
  <w:footnote w:type="continuationSeparator" w:id="0">
    <w:p w:rsidR="00433372" w:rsidRDefault="00433372" w:rsidP="004D5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5197C"/>
    <w:multiLevelType w:val="multilevel"/>
    <w:tmpl w:val="2AC2D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19EF291A"/>
    <w:multiLevelType w:val="hybridMultilevel"/>
    <w:tmpl w:val="E65C19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5D6DD0"/>
    <w:multiLevelType w:val="multilevel"/>
    <w:tmpl w:val="016849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398316ED"/>
    <w:multiLevelType w:val="hybridMultilevel"/>
    <w:tmpl w:val="8BCC7C62"/>
    <w:lvl w:ilvl="0" w:tplc="127EDF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7431198"/>
    <w:multiLevelType w:val="multilevel"/>
    <w:tmpl w:val="3C76F2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 w15:restartNumberingAfterBreak="0">
    <w:nsid w:val="5D73509A"/>
    <w:multiLevelType w:val="multilevel"/>
    <w:tmpl w:val="8438C646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6" w15:restartNumberingAfterBreak="0">
    <w:nsid w:val="6A480DCB"/>
    <w:multiLevelType w:val="multilevel"/>
    <w:tmpl w:val="D2EA0810"/>
    <w:lvl w:ilvl="0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6EA75581"/>
    <w:multiLevelType w:val="hybridMultilevel"/>
    <w:tmpl w:val="B7C8EB4A"/>
    <w:lvl w:ilvl="0" w:tplc="8754470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345CF3"/>
    <w:multiLevelType w:val="multilevel"/>
    <w:tmpl w:val="A574C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427"/>
    <w:rsid w:val="00024116"/>
    <w:rsid w:val="00096382"/>
    <w:rsid w:val="000B74BF"/>
    <w:rsid w:val="000E7D0F"/>
    <w:rsid w:val="0016453B"/>
    <w:rsid w:val="00241F63"/>
    <w:rsid w:val="002A3F4C"/>
    <w:rsid w:val="0031436B"/>
    <w:rsid w:val="00316F1B"/>
    <w:rsid w:val="003520EB"/>
    <w:rsid w:val="00361572"/>
    <w:rsid w:val="00381B7F"/>
    <w:rsid w:val="003A78CE"/>
    <w:rsid w:val="003B24EB"/>
    <w:rsid w:val="003E6615"/>
    <w:rsid w:val="003F3156"/>
    <w:rsid w:val="003F5D62"/>
    <w:rsid w:val="0040017B"/>
    <w:rsid w:val="00433372"/>
    <w:rsid w:val="00466705"/>
    <w:rsid w:val="00476EF9"/>
    <w:rsid w:val="00492958"/>
    <w:rsid w:val="00493C6C"/>
    <w:rsid w:val="004A6527"/>
    <w:rsid w:val="004D5AA0"/>
    <w:rsid w:val="004F5660"/>
    <w:rsid w:val="00507C36"/>
    <w:rsid w:val="005A03F5"/>
    <w:rsid w:val="00612774"/>
    <w:rsid w:val="00646B94"/>
    <w:rsid w:val="0068217C"/>
    <w:rsid w:val="006C2C53"/>
    <w:rsid w:val="006C33D1"/>
    <w:rsid w:val="00716C8C"/>
    <w:rsid w:val="00731985"/>
    <w:rsid w:val="007855E8"/>
    <w:rsid w:val="007A5427"/>
    <w:rsid w:val="007A6803"/>
    <w:rsid w:val="007D4FB5"/>
    <w:rsid w:val="007F70CD"/>
    <w:rsid w:val="0080173D"/>
    <w:rsid w:val="008432D3"/>
    <w:rsid w:val="008E5140"/>
    <w:rsid w:val="008F61A5"/>
    <w:rsid w:val="00911BBF"/>
    <w:rsid w:val="0093481A"/>
    <w:rsid w:val="0094674C"/>
    <w:rsid w:val="009D7B92"/>
    <w:rsid w:val="009F66D7"/>
    <w:rsid w:val="00A143A1"/>
    <w:rsid w:val="00A33C5B"/>
    <w:rsid w:val="00AA051C"/>
    <w:rsid w:val="00AE11A0"/>
    <w:rsid w:val="00AF772B"/>
    <w:rsid w:val="00B1426C"/>
    <w:rsid w:val="00BB39F3"/>
    <w:rsid w:val="00BB6753"/>
    <w:rsid w:val="00C15912"/>
    <w:rsid w:val="00C32D87"/>
    <w:rsid w:val="00C55566"/>
    <w:rsid w:val="00CA601B"/>
    <w:rsid w:val="00D15D32"/>
    <w:rsid w:val="00D24329"/>
    <w:rsid w:val="00E41E2F"/>
    <w:rsid w:val="00E44E2A"/>
    <w:rsid w:val="00E61DD5"/>
    <w:rsid w:val="00E75427"/>
    <w:rsid w:val="00E807F3"/>
    <w:rsid w:val="00E9703F"/>
    <w:rsid w:val="00EA2686"/>
    <w:rsid w:val="00F712FB"/>
    <w:rsid w:val="00FA0C11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B3986C-8694-4B38-A2E4-D92288318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0CD"/>
  </w:style>
  <w:style w:type="paragraph" w:styleId="1">
    <w:name w:val="heading 1"/>
    <w:basedOn w:val="a"/>
    <w:link w:val="10"/>
    <w:uiPriority w:val="9"/>
    <w:qFormat/>
    <w:rsid w:val="003E66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12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712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0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07F3"/>
    <w:rPr>
      <w:color w:val="0000FF"/>
      <w:u w:val="single"/>
    </w:rPr>
  </w:style>
  <w:style w:type="character" w:customStyle="1" w:styleId="reference-text">
    <w:name w:val="reference-text"/>
    <w:basedOn w:val="a0"/>
    <w:rsid w:val="00E807F3"/>
  </w:style>
  <w:style w:type="character" w:customStyle="1" w:styleId="citation">
    <w:name w:val="citation"/>
    <w:basedOn w:val="a0"/>
    <w:rsid w:val="00E807F3"/>
  </w:style>
  <w:style w:type="paragraph" w:styleId="a5">
    <w:name w:val="Normal (Web)"/>
    <w:basedOn w:val="a"/>
    <w:uiPriority w:val="99"/>
    <w:unhideWhenUsed/>
    <w:rsid w:val="00E80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66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n">
    <w:name w:val="fn"/>
    <w:basedOn w:val="a0"/>
    <w:rsid w:val="003E6615"/>
  </w:style>
  <w:style w:type="character" w:customStyle="1" w:styleId="11">
    <w:name w:val="Подзаголовок1"/>
    <w:basedOn w:val="a0"/>
    <w:rsid w:val="003E6615"/>
  </w:style>
  <w:style w:type="paragraph" w:styleId="a6">
    <w:name w:val="Balloon Text"/>
    <w:basedOn w:val="a"/>
    <w:link w:val="a7"/>
    <w:uiPriority w:val="99"/>
    <w:semiHidden/>
    <w:unhideWhenUsed/>
    <w:rsid w:val="0036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157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D5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5AA0"/>
  </w:style>
  <w:style w:type="paragraph" w:styleId="aa">
    <w:name w:val="footer"/>
    <w:basedOn w:val="a"/>
    <w:link w:val="ab"/>
    <w:uiPriority w:val="99"/>
    <w:unhideWhenUsed/>
    <w:rsid w:val="004D5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5AA0"/>
  </w:style>
  <w:style w:type="character" w:customStyle="1" w:styleId="news-date-time">
    <w:name w:val="news-date-time"/>
    <w:basedOn w:val="a0"/>
    <w:rsid w:val="00024116"/>
  </w:style>
  <w:style w:type="table" w:styleId="ac">
    <w:name w:val="Table Grid"/>
    <w:basedOn w:val="a1"/>
    <w:uiPriority w:val="59"/>
    <w:rsid w:val="00612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F712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712F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Strong"/>
    <w:basedOn w:val="a0"/>
    <w:uiPriority w:val="22"/>
    <w:qFormat/>
    <w:rsid w:val="00F712FB"/>
    <w:rPr>
      <w:b/>
      <w:bCs/>
    </w:rPr>
  </w:style>
  <w:style w:type="character" w:styleId="ae">
    <w:name w:val="Emphasis"/>
    <w:basedOn w:val="a0"/>
    <w:uiPriority w:val="20"/>
    <w:qFormat/>
    <w:rsid w:val="00F712FB"/>
    <w:rPr>
      <w:i/>
      <w:iCs/>
    </w:rPr>
  </w:style>
  <w:style w:type="paragraph" w:customStyle="1" w:styleId="stk-reset">
    <w:name w:val="stk-reset"/>
    <w:basedOn w:val="a"/>
    <w:rsid w:val="00F7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0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8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2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6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8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0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30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2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5783">
          <w:blockQuote w:val="1"/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381">
          <w:blockQuote w:val="1"/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senovostint.ru/wp-content/uploads/2015/04/TI_104_011.jpg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hyperlink" Target="https://vsenovostint.ru/wp-content/uploads/2015/04/TI_104_013.jpg" TargetMode="External"/><Relationship Id="rId89" Type="http://schemas.openxmlformats.org/officeDocument/2006/relationships/image" Target="media/image62.jpeg"/><Relationship Id="rId112" Type="http://schemas.openxmlformats.org/officeDocument/2006/relationships/theme" Target="theme/theme1.xml"/><Relationship Id="rId16" Type="http://schemas.openxmlformats.org/officeDocument/2006/relationships/image" Target="media/image8.jpeg"/><Relationship Id="rId107" Type="http://schemas.openxmlformats.org/officeDocument/2006/relationships/hyperlink" Target="https://v-tagile.ru/novosti-nizhnego-tagila/gorod/v-nizhnem-tagile-postroili-novuyu-chasovnyu-foto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hyperlink" Target="https://vsenovostint.ru/wp-content/uploads/2015/04/TI_104_008.jpg" TargetMode="External"/><Relationship Id="rId53" Type="http://schemas.openxmlformats.org/officeDocument/2006/relationships/image" Target="media/image31.jpeg"/><Relationship Id="rId58" Type="http://schemas.openxmlformats.org/officeDocument/2006/relationships/hyperlink" Target="https://ortox.ru/catalog/prestol-zhertvennik/" TargetMode="External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102" Type="http://schemas.openxmlformats.org/officeDocument/2006/relationships/hyperlink" Target="https://vsenovostint.ru/2015/04/22/vyiysko-nikolskaya-tserkov-chast-2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43" Type="http://schemas.openxmlformats.org/officeDocument/2006/relationships/image" Target="media/image25.jpeg"/><Relationship Id="rId48" Type="http://schemas.openxmlformats.org/officeDocument/2006/relationships/hyperlink" Target="https://ru.wikipedia.org/wiki/%D0%A7%D0%B5%D0%BB%D0%BE%D0%B2%D0%B5%D1%87%D0%B5%D1%81%D1%82%D0%B2%D0%BE" TargetMode="External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80" Type="http://schemas.openxmlformats.org/officeDocument/2006/relationships/image" Target="media/image56.jpeg"/><Relationship Id="rId85" Type="http://schemas.openxmlformats.org/officeDocument/2006/relationships/image" Target="media/image60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59" Type="http://schemas.openxmlformats.org/officeDocument/2006/relationships/hyperlink" Target="http://ortox.ru/wiki/altar" TargetMode="External"/><Relationship Id="rId103" Type="http://schemas.openxmlformats.org/officeDocument/2006/relationships/hyperlink" Target="https://sobory.ru/article/?object=35690" TargetMode="External"/><Relationship Id="rId108" Type="http://schemas.openxmlformats.org/officeDocument/2006/relationships/hyperlink" Target="http://semantic.uraic.ru/object/objectedit.aspx?object_id=8958&amp;project=1" TargetMode="External"/><Relationship Id="rId54" Type="http://schemas.openxmlformats.org/officeDocument/2006/relationships/image" Target="media/image32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91" Type="http://schemas.openxmlformats.org/officeDocument/2006/relationships/image" Target="media/image64.jpeg"/><Relationship Id="rId96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senovostint.ru/wp-content/uploads/2015/04/TI_104_001.jpg" TargetMode="External"/><Relationship Id="rId23" Type="http://schemas.openxmlformats.org/officeDocument/2006/relationships/hyperlink" Target="https://tagilcity.ru/news/free_time/09-07-2021/luchevaya-kost-ruki-naydena-na-meste-zahoroneniya-demidovyh-v-nizhnem-tagile" TargetMode="External"/><Relationship Id="rId28" Type="http://schemas.openxmlformats.org/officeDocument/2006/relationships/hyperlink" Target="https://vsenovostint.ru/2015/04/14/vyiysko-nikolskaya-tserkov/" TargetMode="External"/><Relationship Id="rId36" Type="http://schemas.openxmlformats.org/officeDocument/2006/relationships/image" Target="media/image21.jpeg"/><Relationship Id="rId49" Type="http://schemas.openxmlformats.org/officeDocument/2006/relationships/hyperlink" Target="https://ru.wikipedia.org/wiki/%D0%A1%D0%B2%D0%BE%D0%B1%D0%BE%D0%B4%D0%B0" TargetMode="External"/><Relationship Id="rId57" Type="http://schemas.openxmlformats.org/officeDocument/2006/relationships/image" Target="media/image35.jpeg"/><Relationship Id="rId106" Type="http://schemas.openxmlformats.org/officeDocument/2006/relationships/hyperlink" Target="https://tagilcity.ru/news/free_time/09-07-2021/ot-protsvetaniya-do-razrusheniya-istoriya-vyysko-nikolskoy-tserkvi-v-nizhnem-tagil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0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hyperlink" Target="https://mstrok.ru/sites/default/files/mstrok-images/2021/3/12/4/dsc_4911.jpg" TargetMode="External"/><Relationship Id="rId94" Type="http://schemas.openxmlformats.org/officeDocument/2006/relationships/image" Target="media/image67.jpeg"/><Relationship Id="rId99" Type="http://schemas.openxmlformats.org/officeDocument/2006/relationships/hyperlink" Target="https://ntagil.org/news/detail.php?ELEMENT_ID=259539" TargetMode="External"/><Relationship Id="rId101" Type="http://schemas.openxmlformats.org/officeDocument/2006/relationships/hyperlink" Target="https://www.google.ru/books/edition/%D0%92%D1%8B%D0%B9%D1%81%D0%BA%D0%BE_%D0%9D%D0%B8%D0%BA%D0%BE%D0%BB%D1%8C%D1%81%D0%BA%D0%B0%D1%8F_%D1%86%D0%B5%D1%80%D0%BA%D0%BE%D0%B2%D1%8C_%D0%B2_%D0%9D%D0%B8%D0%B6%D0%BD%D0%B5%D0%BC_%D0%A2%D0%B0%D0%B3%D0%B8%D0%BB/ykKSPgAACAAJ?hl=ru&amp;kptab=editions&amp;sa=X&amp;ved=2ahUKEwi795S545z2AhVOlosKHYOKAYwQmBZ6BAgCEA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vsenovostint.ru/wp-content/uploads/2015/04/TI_104_004.jpg" TargetMode="External"/><Relationship Id="rId39" Type="http://schemas.openxmlformats.org/officeDocument/2006/relationships/hyperlink" Target="https://vsenovostint.ru/wp-content/uploads/2015/04/TI_104_009.jpg" TargetMode="External"/><Relationship Id="rId109" Type="http://schemas.openxmlformats.org/officeDocument/2006/relationships/hyperlink" Target="https://tagilcity.ru/news/free_time/09-07-2021/ot-protsvetaniya-do-razrusheniya-istoriya-vyysko-nikolskoy-tserkvi-v-nizhnem-tagile" TargetMode="External"/><Relationship Id="rId34" Type="http://schemas.openxmlformats.org/officeDocument/2006/relationships/image" Target="media/image20.png"/><Relationship Id="rId50" Type="http://schemas.openxmlformats.org/officeDocument/2006/relationships/hyperlink" Target="https://ru.wikipedia.org/wiki/%D0%9D%D0%B5%D0%BE%D0%B1%D1%85%D0%BE%D0%B4%D0%B8%D0%BC%D0%BE%D1%81%D1%82%D1%8C_(%D1%84%D0%B8%D0%BB%D0%BE%D1%81%D0%BE%D1%84%D0%B8%D1%8F)" TargetMode="External"/><Relationship Id="rId55" Type="http://schemas.openxmlformats.org/officeDocument/2006/relationships/image" Target="media/image33.jpeg"/><Relationship Id="rId76" Type="http://schemas.openxmlformats.org/officeDocument/2006/relationships/image" Target="media/image52.jpeg"/><Relationship Id="rId97" Type="http://schemas.openxmlformats.org/officeDocument/2006/relationships/hyperlink" Target="http://historyntagil.ru/culture/10_324.htm" TargetMode="External"/><Relationship Id="rId104" Type="http://schemas.openxmlformats.org/officeDocument/2006/relationships/hyperlink" Target="https://tagileparhiya.ru/documents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hyperlink" Target="https://vsenovostint.ru/wp-content/uploads/2015/04/TI_104_012.jpg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66" Type="http://schemas.openxmlformats.org/officeDocument/2006/relationships/image" Target="media/image42.jpeg"/><Relationship Id="rId87" Type="http://schemas.openxmlformats.org/officeDocument/2006/relationships/image" Target="media/image61.jpeg"/><Relationship Id="rId110" Type="http://schemas.openxmlformats.org/officeDocument/2006/relationships/footer" Target="footer1.xml"/><Relationship Id="rId61" Type="http://schemas.openxmlformats.org/officeDocument/2006/relationships/image" Target="media/image37.jpeg"/><Relationship Id="rId82" Type="http://schemas.openxmlformats.org/officeDocument/2006/relationships/image" Target="media/image58.jpeg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30" Type="http://schemas.openxmlformats.org/officeDocument/2006/relationships/image" Target="media/image16.jpeg"/><Relationship Id="rId35" Type="http://schemas.openxmlformats.org/officeDocument/2006/relationships/hyperlink" Target="https://vsenovostint.ru/wp-content/uploads/2015/04/TI_104_007.jpg" TargetMode="External"/><Relationship Id="rId56" Type="http://schemas.openxmlformats.org/officeDocument/2006/relationships/image" Target="media/image34.jpeg"/><Relationship Id="rId77" Type="http://schemas.openxmlformats.org/officeDocument/2006/relationships/image" Target="media/image53.jpeg"/><Relationship Id="rId100" Type="http://schemas.openxmlformats.org/officeDocument/2006/relationships/hyperlink" Target="https://vsenovostint.ru/2015/04/22/vyiysko-nikolskaya-tserkov-chast-2/" TargetMode="External"/><Relationship Id="rId105" Type="http://schemas.openxmlformats.org/officeDocument/2006/relationships/hyperlink" Target="http://historyntagil.ru/8_19.ht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image" Target="media/image48.jpeg"/><Relationship Id="rId93" Type="http://schemas.openxmlformats.org/officeDocument/2006/relationships/image" Target="media/image66.jpeg"/><Relationship Id="rId98" Type="http://schemas.openxmlformats.org/officeDocument/2006/relationships/hyperlink" Target="https://ntagil.org/news/" TargetMode="External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hyperlink" Target="https://mstrok.ru/sites/default/files/news-images/ms-122531-dsc_4990.jpg" TargetMode="External"/><Relationship Id="rId67" Type="http://schemas.openxmlformats.org/officeDocument/2006/relationships/image" Target="media/image43.jpeg"/><Relationship Id="rId20" Type="http://schemas.openxmlformats.org/officeDocument/2006/relationships/hyperlink" Target="https://vsenovostint.ru/wp-content/uploads/2015/04/TI_104_006.jpg" TargetMode="External"/><Relationship Id="rId41" Type="http://schemas.openxmlformats.org/officeDocument/2006/relationships/hyperlink" Target="https://vsenovostint.ru/wp-content/uploads/2015/04/TI_104_010.jpg" TargetMode="External"/><Relationship Id="rId62" Type="http://schemas.openxmlformats.org/officeDocument/2006/relationships/image" Target="media/image38.jpeg"/><Relationship Id="rId83" Type="http://schemas.openxmlformats.org/officeDocument/2006/relationships/image" Target="media/image59.jpeg"/><Relationship Id="rId88" Type="http://schemas.openxmlformats.org/officeDocument/2006/relationships/hyperlink" Target="https://mstrok.ru/sites/default/files/mstrok-images/2021/3/12/4/dsc_4901.jpg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79F16-EA4B-4B41-8982-BD69F774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44</Pages>
  <Words>8195</Words>
  <Characters>46713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30</cp:revision>
  <dcterms:created xsi:type="dcterms:W3CDTF">2022-02-26T05:43:00Z</dcterms:created>
  <dcterms:modified xsi:type="dcterms:W3CDTF">2023-01-30T02:50:00Z</dcterms:modified>
</cp:coreProperties>
</file>